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MSVC ランタイムライブラリのリンクモデル</w:t>
      </w:r>
    </w:p>
    <w:p>
      <w:pPr>
        <w:pStyle w:val="Author"/>
      </w:pPr>
      <w:r>
        <w:t xml:space="preserve">Tetsuo Honda</w:t>
      </w:r>
    </w:p>
    <w:p>
      <w:pPr>
        <w:pStyle w:val="afb"/>
      </w:pPr>
      <w:r>
        <w:t xml:space="preserve">Mon, 30 Mar 2026 17:00:21 +0900 200170e</w:t>
      </w:r>
    </w:p>
    <w:bookmarkStart w:id="17" w:name="はじめに"/>
    <w:p>
      <w:pPr>
        <w:pStyle w:val="10"/>
      </w:pPr>
      <w:r>
        <w:t xml:space="preserve">はじめに</w:t>
      </w:r>
    </w:p>
    <w:p>
      <w:pPr>
        <w:pStyle w:val="FirstParagraph"/>
      </w:pPr>
      <w:r>
        <w:rPr>
          <w:rFonts w:hint="eastAsia"/>
        </w:rPr>
        <w:t xml:space="preserve">本ドキュメントは、MSVC</w:t>
      </w:r>
      <w:r>
        <w:t xml:space="preserve"> (Microsoft Visual C++) におけるランタイムライブラリのリンクモデル (</w:t>
      </w: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の違いと、プロジェクト全体で適切なモデルを選択する重要性について説明します。</w:t>
      </w:r>
    </w:p>
    <w:p>
      <w:pPr>
        <w:pStyle w:val="af4"/>
      </w:pPr>
      <w:r>
        <w:t xml:space="preserve">Windows </w:t>
      </w:r>
      <w:r>
        <w:rPr>
          <w:rFonts w:hint="eastAsia"/>
        </w:rPr>
        <w:t xml:space="preserve">環境で</w:t>
      </w:r>
      <w:r>
        <w:t xml:space="preserve"> C/C++ </w:t>
      </w:r>
      <w:r>
        <w:rPr>
          <w:rFonts w:hint="eastAsia"/>
        </w:rPr>
        <w:t xml:space="preserve">プログラムをビルドする際、ランタイムライブラリ</w:t>
      </w:r>
      <w:r>
        <w:t xml:space="preserve"> (C ランタイム) </w:t>
      </w:r>
      <w:r>
        <w:rPr>
          <w:rFonts w:hint="eastAsia"/>
        </w:rPr>
        <w:t xml:space="preserve">のリンク方法を</w:t>
      </w:r>
      <w:r>
        <w:t xml:space="preserve"> </w:t>
      </w:r>
      <w:r>
        <w:rPr>
          <w:rStyle w:val="VerbatimChar"/>
        </w:rPr>
        <w:t xml:space="preserve">/MT</w:t>
      </w:r>
      <w:r>
        <w:t xml:space="preserve"> </w:t>
      </w:r>
      <w:r>
        <w:rPr>
          <w:rFonts w:hint="eastAsia"/>
        </w:rPr>
        <w:t xml:space="preserve">(静的リンク)</w:t>
      </w:r>
      <w:r>
        <w:t xml:space="preserve"> または</w:t>
      </w:r>
      <w:r>
        <w:t xml:space="preserve"> </w:t>
      </w:r>
      <w:r>
        <w:rPr>
          <w:rStyle w:val="VerbatimChar"/>
        </w:rPr>
        <w:t xml:space="preserve">/MD</w:t>
      </w:r>
      <w:r>
        <w:t xml:space="preserve"> </w:t>
      </w:r>
      <w:r>
        <w:rPr>
          <w:rFonts w:hint="eastAsia"/>
        </w:rPr>
        <w:t xml:space="preserve">(動的リンク)</w:t>
      </w:r>
      <w:r>
        <w:t xml:space="preserve"> </w:t>
      </w:r>
      <w:r>
        <w:rPr>
          <w:rFonts w:hint="eastAsia"/>
        </w:rPr>
        <w:t xml:space="preserve">で指定する必要があります。この選択は、実行ファイル</w:t>
      </w:r>
      <w:r>
        <w:t xml:space="preserve"> </w:t>
      </w:r>
      <w:r>
        <w:rPr>
          <w:rFonts w:hint="eastAsia"/>
        </w:rPr>
        <w:t xml:space="preserve">(.exe)、静的ライブラリ</w:t>
      </w:r>
      <w:r>
        <w:t xml:space="preserve"> </w:t>
      </w:r>
      <w:r>
        <w:rPr>
          <w:rFonts w:hint="eastAsia"/>
        </w:rPr>
        <w:t xml:space="preserve">(.lib)、動的リンクライブラリ</w:t>
      </w:r>
      <w:r>
        <w:t xml:space="preserve"> (.dll) </w:t>
      </w:r>
      <w:r>
        <w:rPr>
          <w:rFonts w:hint="eastAsia"/>
        </w:rPr>
        <w:t xml:space="preserve">のすべてに影響し、誤った組み合わせは実行時のクラッシュやメモリ破壊の原因となります。</w:t>
      </w:r>
    </w:p>
    <w:bookmarkEnd w:id="17"/>
    <w:bookmarkStart w:id="18" w:name="ランタイムライブラリとは"/>
    <w:p>
      <w:pPr>
        <w:pStyle w:val="10"/>
      </w:pPr>
      <w:r>
        <w:t xml:space="preserve">ランタイムライブラリとは</w:t>
      </w:r>
    </w:p>
    <w:p>
      <w:pPr>
        <w:pStyle w:val="FirstParagraph"/>
      </w:pPr>
      <w:r>
        <w:rPr>
          <w:rFonts w:hint="eastAsia"/>
        </w:rPr>
        <w:t xml:space="preserve">ランタイムライブラリは、プログラムの実行に必要な基本的な機能を提供するライブラリです。C</w:t>
      </w:r>
      <w:r>
        <w:t xml:space="preserve"> </w:t>
      </w:r>
      <w:r>
        <w:rPr>
          <w:rFonts w:hint="eastAsia"/>
        </w:rPr>
        <w:t xml:space="preserve">ランタイムライブラリには、以下のような関数が含まれます。</w:t>
      </w:r>
    </w:p>
    <w:p>
      <w:pPr>
        <w:pStyle w:val="Compact"/>
        <w:numPr>
          <w:ilvl w:val="0"/>
          <w:numId w:val="1001"/>
        </w:numPr>
      </w:pPr>
      <w:r>
        <w:rPr>
          <w:rFonts w:hint="eastAsia"/>
        </w:rPr>
        <w:t xml:space="preserve">メモリ管理関数</w:t>
      </w:r>
      <w:r>
        <w:t xml:space="preserve"> (</w:t>
      </w:r>
      <w:r>
        <w:rPr>
          <w:rStyle w:val="VerbatimChar"/>
        </w:rPr>
        <w:t xml:space="preserve">malloc</w:t>
      </w:r>
      <w:r>
        <w:t xml:space="preserve">,</w:t>
      </w:r>
      <w:r>
        <w:t xml:space="preserve"> </w:t>
      </w:r>
      <w:r>
        <w:rPr>
          <w:rStyle w:val="VerbatimChar"/>
        </w:rPr>
        <w:t xml:space="preserve">free</w:t>
      </w:r>
      <w:r>
        <w:t xml:space="preserve">,</w:t>
      </w:r>
      <w:r>
        <w:t xml:space="preserve"> </w:t>
      </w:r>
      <w:r>
        <w:rPr>
          <w:rStyle w:val="VerbatimChar"/>
        </w:rPr>
        <w:t xml:space="preserve">new</w:t>
      </w:r>
      <w:r>
        <w:t xml:space="preserve">,</w:t>
      </w:r>
      <w:r>
        <w:t xml:space="preserve"> </w:t>
      </w:r>
      <w:r>
        <w:rPr>
          <w:rStyle w:val="VerbatimChar"/>
        </w:rPr>
        <w:t xml:space="preserve">delete</w:t>
      </w:r>
      <w:r>
        <w:t xml:space="preserve">)</w:t>
      </w:r>
    </w:p>
    <w:p>
      <w:pPr>
        <w:pStyle w:val="Compact"/>
        <w:numPr>
          <w:ilvl w:val="0"/>
          <w:numId w:val="1001"/>
        </w:numPr>
      </w:pPr>
      <w:r>
        <w:rPr>
          <w:rFonts w:hint="eastAsia"/>
        </w:rPr>
        <w:t xml:space="preserve">入出力関数</w:t>
      </w:r>
      <w:r>
        <w:t xml:space="preserve"> (</w:t>
      </w:r>
      <w:r>
        <w:rPr>
          <w:rStyle w:val="VerbatimChar"/>
        </w:rPr>
        <w:t xml:space="preserve">printf</w:t>
      </w:r>
      <w:r>
        <w:t xml:space="preserve">,</w:t>
      </w:r>
      <w:r>
        <w:t xml:space="preserve"> </w:t>
      </w:r>
      <w:r>
        <w:rPr>
          <w:rStyle w:val="VerbatimChar"/>
        </w:rPr>
        <w:t xml:space="preserve">scanf</w:t>
      </w:r>
      <w:r>
        <w:t xml:space="preserve">,</w:t>
      </w:r>
      <w:r>
        <w:t xml:space="preserve"> </w:t>
      </w:r>
      <w:r>
        <w:rPr>
          <w:rStyle w:val="VerbatimChar"/>
        </w:rPr>
        <w:t xml:space="preserve">fopen</w:t>
      </w:r>
      <w:r>
        <w:t xml:space="preserve">,</w:t>
      </w:r>
      <w:r>
        <w:t xml:space="preserve"> </w:t>
      </w:r>
      <w:r>
        <w:rPr>
          <w:rStyle w:val="VerbatimChar"/>
        </w:rPr>
        <w:t xml:space="preserve">fclose</w:t>
      </w:r>
      <w:r>
        <w:t xml:space="preserve">)</w:t>
      </w:r>
    </w:p>
    <w:p>
      <w:pPr>
        <w:pStyle w:val="Compact"/>
        <w:numPr>
          <w:ilvl w:val="0"/>
          <w:numId w:val="1001"/>
        </w:numPr>
      </w:pPr>
      <w:r>
        <w:rPr>
          <w:rFonts w:hint="eastAsia"/>
        </w:rPr>
        <w:t xml:space="preserve">文字列操作関数</w:t>
      </w:r>
      <w:r>
        <w:t xml:space="preserve"> (</w:t>
      </w:r>
      <w:r>
        <w:rPr>
          <w:rStyle w:val="VerbatimChar"/>
        </w:rPr>
        <w:t xml:space="preserve">strcpy</w:t>
      </w:r>
      <w:r>
        <w:t xml:space="preserve">,</w:t>
      </w:r>
      <w:r>
        <w:t xml:space="preserve"> </w:t>
      </w:r>
      <w:r>
        <w:rPr>
          <w:rStyle w:val="VerbatimChar"/>
        </w:rPr>
        <w:t xml:space="preserve">strlen</w:t>
      </w:r>
      <w:r>
        <w:t xml:space="preserve">,</w:t>
      </w:r>
      <w:r>
        <w:t xml:space="preserve"> </w:t>
      </w:r>
      <w:r>
        <w:rPr>
          <w:rStyle w:val="VerbatimChar"/>
        </w:rPr>
        <w:t xml:space="preserve">strcmp</w:t>
      </w:r>
      <w:r>
        <w:t xml:space="preserve">)</w:t>
      </w:r>
    </w:p>
    <w:p>
      <w:pPr>
        <w:pStyle w:val="Compact"/>
        <w:numPr>
          <w:ilvl w:val="0"/>
          <w:numId w:val="1001"/>
        </w:numPr>
      </w:pPr>
      <w:r>
        <w:rPr>
          <w:rFonts w:hint="eastAsia"/>
        </w:rPr>
        <w:t xml:space="preserve">数学関数</w:t>
      </w:r>
      <w:r>
        <w:t xml:space="preserve"> (</w:t>
      </w:r>
      <w:r>
        <w:rPr>
          <w:rStyle w:val="VerbatimChar"/>
        </w:rPr>
        <w:t xml:space="preserve">sin</w:t>
      </w:r>
      <w:r>
        <w:t xml:space="preserve">,</w:t>
      </w:r>
      <w:r>
        <w:t xml:space="preserve"> </w:t>
      </w:r>
      <w:r>
        <w:rPr>
          <w:rStyle w:val="VerbatimChar"/>
        </w:rPr>
        <w:t xml:space="preserve">cos</w:t>
      </w:r>
      <w:r>
        <w:t xml:space="preserve">,</w:t>
      </w:r>
      <w:r>
        <w:t xml:space="preserve"> </w:t>
      </w:r>
      <w:r>
        <w:rPr>
          <w:rStyle w:val="VerbatimChar"/>
        </w:rPr>
        <w:t xml:space="preserve">sqrt</w:t>
      </w:r>
      <w:r>
        <w:t xml:space="preserve">)</w:t>
      </w:r>
    </w:p>
    <w:p>
      <w:pPr>
        <w:pStyle w:val="Compact"/>
        <w:numPr>
          <w:ilvl w:val="0"/>
          <w:numId w:val="1001"/>
        </w:numPr>
      </w:pPr>
      <w:r>
        <w:rPr>
          <w:rFonts w:hint="eastAsia"/>
        </w:rPr>
        <w:t xml:space="preserve">グローバル変数</w:t>
      </w:r>
      <w:r>
        <w:t xml:space="preserve"> (</w:t>
      </w:r>
      <w:r>
        <w:rPr>
          <w:rStyle w:val="VerbatimChar"/>
        </w:rPr>
        <w:t xml:space="preserve">errno</w:t>
      </w:r>
      <w:r>
        <w:t xml:space="preserve">,</w:t>
      </w:r>
      <w:r>
        <w:t xml:space="preserve"> </w:t>
      </w:r>
      <w:r>
        <w:rPr>
          <w:rStyle w:val="VerbatimChar"/>
        </w:rPr>
        <w:t xml:space="preserve">stdin</w:t>
      </w:r>
      <w:r>
        <w:t xml:space="preserve">,</w:t>
      </w:r>
      <w:r>
        <w:t xml:space="preserve"> </w:t>
      </w:r>
      <w:r>
        <w:rPr>
          <w:rStyle w:val="VerbatimChar"/>
        </w:rPr>
        <w:t xml:space="preserve">stdout</w:t>
      </w:r>
      <w:r>
        <w:t xml:space="preserve">,</w:t>
      </w:r>
      <w:r>
        <w:t xml:space="preserve"> </w:t>
      </w:r>
      <w:r>
        <w:rPr>
          <w:rStyle w:val="VerbatimChar"/>
        </w:rPr>
        <w:t xml:space="preserve">stderr</w:t>
      </w:r>
      <w:r>
        <w:t xml:space="preserve">)</w:t>
      </w:r>
    </w:p>
    <w:p>
      <w:pPr>
        <w:pStyle w:val="FirstParagraph"/>
      </w:pPr>
      <w:r>
        <w:t xml:space="preserve">すべての C/C++ </w:t>
      </w:r>
      <w:r>
        <w:rPr>
          <w:rFonts w:hint="eastAsia"/>
        </w:rPr>
        <w:t xml:space="preserve">プログラムは、これらの関数を直接的または間接的に使用するため、ランタイムライブラリが必要です。</w:t>
      </w:r>
    </w:p>
    <w:bookmarkEnd w:id="18"/>
    <w:bookmarkStart w:id="21" w:name="ランタイムリンクモデルの種類"/>
    <w:p>
      <w:pPr>
        <w:pStyle w:val="10"/>
      </w:pPr>
      <w:r>
        <w:rPr>
          <w:rFonts w:hint="eastAsia"/>
        </w:rPr>
        <w:t xml:space="preserve">ランタイムリンクモデルの種類</w:t>
      </w:r>
    </w:p>
    <w:p>
      <w:pPr>
        <w:pStyle w:val="FirstParagraph"/>
      </w:pPr>
      <w:r>
        <w:t xml:space="preserve">MSVC </w:t>
      </w:r>
      <w:r>
        <w:rPr>
          <w:rFonts w:hint="eastAsia"/>
        </w:rPr>
        <w:t xml:space="preserve">では、ランタイムライブラリのリンク方法として</w:t>
      </w:r>
      <w:r>
        <w:t xml:space="preserve"> </w:t>
      </w: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の2種類が提供されています。</w:t>
      </w:r>
    </w:p>
    <w:bookmarkStart w:id="19" w:name="mt-静的ランタイムライブラリ"/>
    <w:p>
      <w:pPr>
        <w:pStyle w:val="2"/>
      </w:pPr>
      <w:r>
        <w:t xml:space="preserve">/MT </w:t>
      </w:r>
      <w:r>
        <w:rPr>
          <w:rFonts w:hint="eastAsia"/>
        </w:rPr>
        <w:t xml:space="preserve">(静的ランタイムライブラリ)</w:t>
      </w:r>
    </w:p>
    <w:p>
      <w:pPr>
        <w:pStyle w:val="FirstParagraph"/>
      </w:pPr>
      <w:r>
        <w:t xml:space="preserve">C </w:t>
      </w:r>
      <w:r>
        <w:rPr>
          <w:rFonts w:hint="eastAsia"/>
        </w:rPr>
        <w:t xml:space="preserve">ランタイムライブラリのコードが、最終的な実行ファイルや</w:t>
      </w:r>
      <w:r>
        <w:t xml:space="preserve"> DLL </w:t>
      </w:r>
      <w:r>
        <w:rPr>
          <w:rFonts w:hint="eastAsia"/>
        </w:rPr>
        <w:t xml:space="preserve">に直接埋め込まれます。</w:t>
      </w:r>
    </w:p>
    <w:p>
      <w:pPr>
        <w:pStyle w:val="af4"/>
      </w:pPr>
      <w:r>
        <w:rPr>
          <w:rFonts w:hint="eastAsia"/>
          <w:b/>
          <w:bCs/>
        </w:rPr>
        <w:t xml:space="preserve">使用されるライブラリファイル</w:t>
      </w:r>
    </w:p>
    <w:p>
      <w:pPr>
        <w:pStyle w:val="Compact"/>
        <w:numPr>
          <w:ilvl w:val="0"/>
          <w:numId w:val="1002"/>
        </w:numPr>
      </w:pPr>
      <w:r>
        <w:rPr>
          <w:rStyle w:val="VerbatimChar"/>
        </w:rPr>
        <w:t xml:space="preserve">LIBCMT.lib</w:t>
      </w:r>
      <w:r>
        <w:t xml:space="preserve"> </w:t>
      </w:r>
      <w:r>
        <w:t xml:space="preserve">(リリースビルド)</w:t>
      </w:r>
    </w:p>
    <w:p>
      <w:pPr>
        <w:pStyle w:val="Compact"/>
        <w:numPr>
          <w:ilvl w:val="0"/>
          <w:numId w:val="1002"/>
        </w:numPr>
      </w:pPr>
      <w:r>
        <w:rPr>
          <w:rStyle w:val="VerbatimChar"/>
        </w:rPr>
        <w:t xml:space="preserve">LIBCMTD.lib</w:t>
      </w:r>
      <w:r>
        <w:t xml:space="preserve"> </w:t>
      </w:r>
      <w:r>
        <w:t xml:space="preserve">(デバッグビルド、</w:t>
      </w:r>
      <w:r>
        <w:rPr>
          <w:rStyle w:val="VerbatimChar"/>
        </w:rPr>
        <w:t xml:space="preserve">/MTd</w:t>
      </w:r>
      <w:r>
        <w:t xml:space="preserve">)</w:t>
      </w:r>
    </w:p>
    <w:p>
      <w:pPr>
        <w:pStyle w:val="FirstParagraph"/>
      </w:pPr>
      <w:r>
        <w:rPr>
          <w:rFonts w:hint="eastAsia"/>
          <w:b/>
          <w:bCs/>
        </w:rPr>
        <w:t xml:space="preserve">特徴</w:t>
      </w:r>
    </w:p>
    <w:p>
      <w:pPr>
        <w:pStyle w:val="Compact"/>
        <w:numPr>
          <w:ilvl w:val="0"/>
          <w:numId w:val="1003"/>
        </w:numPr>
      </w:pPr>
      <w:r>
        <w:rPr>
          <w:rFonts w:hint="eastAsia"/>
        </w:rPr>
        <w:t xml:space="preserve">実行ファイルのサイズが大きくなる</w:t>
      </w:r>
      <w:r>
        <w:t xml:space="preserve"> </w:t>
      </w:r>
      <w:r>
        <w:rPr>
          <w:rFonts w:hint="eastAsia"/>
        </w:rPr>
        <w:t xml:space="preserve">(ランタイムコードが埋め込まれるため)</w:t>
      </w:r>
    </w:p>
    <w:p>
      <w:pPr>
        <w:pStyle w:val="Compact"/>
        <w:numPr>
          <w:ilvl w:val="0"/>
          <w:numId w:val="1003"/>
        </w:numPr>
      </w:pPr>
      <w:r>
        <w:rPr>
          <w:rFonts w:hint="eastAsia"/>
        </w:rPr>
        <w:t xml:space="preserve">実行時に追加の</w:t>
      </w:r>
      <w:r>
        <w:t xml:space="preserve"> DLL (</w:t>
      </w:r>
      <w:r>
        <w:rPr>
          <w:rStyle w:val="VerbatimChar"/>
        </w:rPr>
        <w:t xml:space="preserve">vcruntime140.dll</w:t>
      </w:r>
      <w:r>
        <w:t xml:space="preserve"> </w:t>
      </w:r>
      <w:r>
        <w:t xml:space="preserve">など) </w:t>
      </w:r>
      <w:r>
        <w:rPr>
          <w:rFonts w:hint="eastAsia"/>
        </w:rPr>
        <w:t xml:space="preserve">が不要</w:t>
      </w:r>
    </w:p>
    <w:p>
      <w:pPr>
        <w:pStyle w:val="Compact"/>
        <w:numPr>
          <w:ilvl w:val="0"/>
          <w:numId w:val="1003"/>
        </w:numPr>
      </w:pPr>
      <w:r>
        <w:rPr>
          <w:rFonts w:hint="eastAsia"/>
        </w:rPr>
        <w:t xml:space="preserve">配布が簡単</w:t>
      </w:r>
      <w:r>
        <w:t xml:space="preserve"> </w:t>
      </w:r>
      <w:r>
        <w:rPr>
          <w:rFonts w:hint="eastAsia"/>
        </w:rPr>
        <w:t xml:space="preserve">(実行ファイル単体で動作)</w:t>
      </w:r>
    </w:p>
    <w:p>
      <w:pPr>
        <w:pStyle w:val="Compact"/>
        <w:numPr>
          <w:ilvl w:val="0"/>
          <w:numId w:val="1003"/>
        </w:numPr>
      </w:pPr>
      <w:r>
        <w:rPr>
          <w:rFonts w:hint="eastAsia"/>
        </w:rPr>
        <w:t xml:space="preserve">各モジュール</w:t>
      </w:r>
      <w:r>
        <w:t xml:space="preserve"> (exe, dll) </w:t>
      </w:r>
      <w:r>
        <w:rPr>
          <w:rFonts w:hint="eastAsia"/>
        </w:rPr>
        <w:t xml:space="preserve">が独立したランタイムライブラリのコピーを持つ</w:t>
      </w:r>
    </w:p>
    <w:bookmarkEnd w:id="19"/>
    <w:bookmarkStart w:id="20" w:name="md-動的ランタイムライブラリ"/>
    <w:p>
      <w:pPr>
        <w:pStyle w:val="2"/>
      </w:pPr>
      <w:r>
        <w:t xml:space="preserve">/MD </w:t>
      </w:r>
      <w:r>
        <w:rPr>
          <w:rFonts w:hint="eastAsia"/>
        </w:rPr>
        <w:t xml:space="preserve">(動的ランタイムライブラリ)</w:t>
      </w:r>
    </w:p>
    <w:p>
      <w:pPr>
        <w:pStyle w:val="FirstParagraph"/>
      </w:pPr>
      <w:r>
        <w:t xml:space="preserve">C </w:t>
      </w:r>
      <w:r>
        <w:rPr>
          <w:rFonts w:hint="eastAsia"/>
        </w:rPr>
        <w:t xml:space="preserve">ランタイムライブラリのコードは実行ファイルには埋め込まれず、実行時に専用の</w:t>
      </w:r>
      <w:r>
        <w:t xml:space="preserve"> DLL </w:t>
      </w:r>
      <w:r>
        <w:rPr>
          <w:rFonts w:hint="eastAsia"/>
        </w:rPr>
        <w:t xml:space="preserve">を動的にロードして使用します。</w:t>
      </w:r>
    </w:p>
    <w:p>
      <w:pPr>
        <w:pStyle w:val="af4"/>
      </w:pPr>
      <w:r>
        <w:rPr>
          <w:rFonts w:hint="eastAsia"/>
          <w:b/>
          <w:bCs/>
        </w:rPr>
        <w:t xml:space="preserve">使用されるライブラリファイル</w:t>
      </w:r>
    </w:p>
    <w:p>
      <w:pPr>
        <w:pStyle w:val="Compact"/>
        <w:numPr>
          <w:ilvl w:val="0"/>
          <w:numId w:val="1004"/>
        </w:numPr>
      </w:pPr>
      <w:r>
        <w:rPr>
          <w:rStyle w:val="VerbatimChar"/>
        </w:rPr>
        <w:t xml:space="preserve">MSVCRT.lib</w:t>
      </w:r>
      <w:r>
        <w:t xml:space="preserve"> </w:t>
      </w:r>
      <w:r>
        <w:t xml:space="preserve">(インポートライブラリ、リリースビルド)</w:t>
      </w:r>
    </w:p>
    <w:p>
      <w:pPr>
        <w:pStyle w:val="Compact"/>
        <w:numPr>
          <w:ilvl w:val="0"/>
          <w:numId w:val="1004"/>
        </w:numPr>
      </w:pPr>
      <w:r>
        <w:rPr>
          <w:rStyle w:val="VerbatimChar"/>
        </w:rPr>
        <w:t xml:space="preserve">MSVCRTD.lib</w:t>
      </w:r>
      <w:r>
        <w:t xml:space="preserve"> </w:t>
      </w:r>
      <w:r>
        <w:t xml:space="preserve">(インポートライブラリ、デバッグビルド、</w:t>
      </w:r>
      <w:r>
        <w:rPr>
          <w:rStyle w:val="VerbatimChar"/>
        </w:rPr>
        <w:t xml:space="preserve">/MDd</w:t>
      </w:r>
      <w:r>
        <w:t xml:space="preserve">)</w:t>
      </w:r>
    </w:p>
    <w:p>
      <w:pPr>
        <w:pStyle w:val="FirstParagraph"/>
      </w:pPr>
      <w:r>
        <w:rPr>
          <w:rFonts w:hint="eastAsia"/>
          <w:b/>
          <w:bCs/>
        </w:rPr>
        <w:t xml:space="preserve">実行時に必要な</w:t>
      </w:r>
      <w:r>
        <w:rPr>
          <w:b/>
          <w:bCs/>
        </w:rPr>
        <w:t xml:space="preserve"> DLL</w:t>
      </w:r>
    </w:p>
    <w:p>
      <w:pPr>
        <w:pStyle w:val="Compact"/>
        <w:numPr>
          <w:ilvl w:val="0"/>
          <w:numId w:val="1005"/>
        </w:numPr>
      </w:pPr>
      <w:r>
        <w:rPr>
          <w:rStyle w:val="VerbatimChar"/>
        </w:rPr>
        <w:t xml:space="preserve">vcruntime140.dll</w:t>
      </w:r>
      <w:r>
        <w:t xml:space="preserve"> </w:t>
      </w:r>
      <w:r>
        <w:t xml:space="preserve">(Visual Studio 2015 </w:t>
      </w:r>
      <w:r>
        <w:rPr>
          <w:rFonts w:hint="eastAsia"/>
        </w:rPr>
        <w:t xml:space="preserve">以降)</w:t>
      </w:r>
    </w:p>
    <w:p>
      <w:pPr>
        <w:pStyle w:val="Compact"/>
        <w:numPr>
          <w:ilvl w:val="0"/>
          <w:numId w:val="1005"/>
        </w:numPr>
      </w:pPr>
      <w:r>
        <w:rPr>
          <w:rStyle w:val="VerbatimChar"/>
        </w:rPr>
        <w:t xml:space="preserve">msvcp140.dll</w:t>
      </w:r>
      <w:r>
        <w:t xml:space="preserve"> </w:t>
      </w:r>
      <w:r>
        <w:t xml:space="preserve">(C++ </w:t>
      </w:r>
      <w:r>
        <w:rPr>
          <w:rFonts w:hint="eastAsia"/>
        </w:rPr>
        <w:t xml:space="preserve">標準ライブラリ、C++</w:t>
      </w:r>
      <w:r>
        <w:t xml:space="preserve"> </w:t>
      </w:r>
      <w:r>
        <w:rPr>
          <w:rFonts w:hint="eastAsia"/>
        </w:rPr>
        <w:t xml:space="preserve">プログラムの場合)</w:t>
      </w:r>
    </w:p>
    <w:p>
      <w:pPr>
        <w:pStyle w:val="Compact"/>
        <w:numPr>
          <w:ilvl w:val="0"/>
          <w:numId w:val="1005"/>
        </w:numPr>
      </w:pPr>
      <w:r>
        <w:rPr>
          <w:rStyle w:val="VerbatimChar"/>
        </w:rPr>
        <w:t xml:space="preserve">ucrtbase.dll</w:t>
      </w:r>
      <w:r>
        <w:t xml:space="preserve"> </w:t>
      </w:r>
      <w:r>
        <w:t xml:space="preserve">(Universal CRT)</w:t>
      </w:r>
    </w:p>
    <w:p>
      <w:pPr>
        <w:pStyle w:val="FirstParagraph"/>
      </w:pPr>
      <w:r>
        <w:rPr>
          <w:rFonts w:hint="eastAsia"/>
          <w:b/>
          <w:bCs/>
        </w:rPr>
        <w:t xml:space="preserve">特徴</w:t>
      </w:r>
    </w:p>
    <w:p>
      <w:pPr>
        <w:pStyle w:val="Compact"/>
        <w:numPr>
          <w:ilvl w:val="0"/>
          <w:numId w:val="1006"/>
        </w:numPr>
      </w:pPr>
      <w:r>
        <w:rPr>
          <w:rFonts w:hint="eastAsia"/>
        </w:rPr>
        <w:t xml:space="preserve">実行ファイルのサイズが小さくなる</w:t>
      </w:r>
      <w:r>
        <w:t xml:space="preserve"> </w:t>
      </w:r>
      <w:r>
        <w:rPr>
          <w:rFonts w:hint="eastAsia"/>
        </w:rPr>
        <w:t xml:space="preserve">(ランタイムコードが含まれないため)</w:t>
      </w:r>
    </w:p>
    <w:p>
      <w:pPr>
        <w:pStyle w:val="Compact"/>
        <w:numPr>
          <w:ilvl w:val="0"/>
          <w:numId w:val="1006"/>
        </w:numPr>
      </w:pPr>
      <w:r>
        <w:rPr>
          <w:rFonts w:hint="eastAsia"/>
        </w:rPr>
        <w:t xml:space="preserve">実行時に上記の</w:t>
      </w:r>
      <w:r>
        <w:t xml:space="preserve"> DLL </w:t>
      </w:r>
      <w:r>
        <w:rPr>
          <w:rFonts w:hint="eastAsia"/>
        </w:rPr>
        <w:t xml:space="preserve">が必要</w:t>
      </w:r>
    </w:p>
    <w:p>
      <w:pPr>
        <w:pStyle w:val="Compact"/>
        <w:numPr>
          <w:ilvl w:val="0"/>
          <w:numId w:val="1006"/>
        </w:numPr>
      </w:pPr>
      <w:r>
        <w:rPr>
          <w:rFonts w:hint="eastAsia"/>
        </w:rPr>
        <w:t xml:space="preserve">複数のモジュール</w:t>
      </w:r>
      <w:r>
        <w:t xml:space="preserve"> (exe, dll) </w:t>
      </w:r>
      <w:r>
        <w:rPr>
          <w:rFonts w:hint="eastAsia"/>
        </w:rPr>
        <w:t xml:space="preserve">が同じランタイムライブラリインスタンスを共有</w:t>
      </w:r>
    </w:p>
    <w:p>
      <w:pPr>
        <w:pStyle w:val="Compact"/>
        <w:numPr>
          <w:ilvl w:val="0"/>
          <w:numId w:val="1006"/>
        </w:numPr>
      </w:pPr>
      <w:r>
        <w:rPr>
          <w:rFonts w:hint="eastAsia"/>
        </w:rPr>
        <w:t xml:space="preserve">メモリ効率が良い</w:t>
      </w:r>
      <w:r>
        <w:t xml:space="preserve"> </w:t>
      </w:r>
      <w:r>
        <w:rPr>
          <w:rFonts w:hint="eastAsia"/>
        </w:rPr>
        <w:t xml:space="preserve">(複数のプロセスで</w:t>
      </w:r>
      <w:r>
        <w:t xml:space="preserve"> DLL </w:t>
      </w:r>
      <w:r>
        <w:rPr>
          <w:rFonts w:hint="eastAsia"/>
        </w:rPr>
        <w:t xml:space="preserve">を共有)</w:t>
      </w:r>
    </w:p>
    <w:bookmarkEnd w:id="20"/>
    <w:bookmarkEnd w:id="21"/>
    <w:bookmarkStart w:id="22" w:name="mt-と-md-の主な違い"/>
    <w:p>
      <w:pPr>
        <w:pStyle w:val="10"/>
      </w:pPr>
      <w:r>
        <w:t xml:space="preserve">/MT と /MD </w:t>
      </w:r>
      <w:r>
        <w:rPr>
          <w:rFonts w:hint="eastAsia"/>
        </w:rPr>
        <w:t xml:space="preserve">の主な違い</w:t>
      </w:r>
    </w:p>
    <w:p>
      <w:pPr>
        <w:pStyle w:val="FirstParagraph"/>
      </w:pPr>
      <w:r>
        <w:rPr>
          <w:rFonts w:hint="eastAsia"/>
        </w:rPr>
        <w:t xml:space="preserve">以下の表は、</w:t>
      </w: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の主な違いをまとめたものです。</w:t>
      </w:r>
    </w:p>
    <w:tbl>
      <w:tblPr>
        <w:tblStyle w:val="Table"/>
        <w:tblW w:type="pct" w:w="5000"/>
        <w:tblLayout w:type="fixed"/>
        <w:tblLook w:firstRow="1" w:lastRow="0" w:firstColumn="0" w:lastColumn="0" w:noHBand="0" w:noVBand="0" w:val="0020"/>
      </w:tblPr>
      <w:tblGrid>
        <w:gridCol w:w="3334"/>
        <w:gridCol w:w="2292"/>
        <w:gridCol w:w="2292"/>
      </w:tblGrid>
      <w:tr>
        <w:trPr>
          <w:tblHeader w:val="on"/>
        </w:trPr>
        <w:tc>
          <w:tcPr/>
          <w:p>
            <w:pPr>
              <w:pStyle w:val="Compact"/>
              <w:jc w:val="left"/>
            </w:pPr>
            <w:r>
              <w:rPr>
                <w:rFonts w:hint="eastAsia"/>
              </w:rPr>
              <w:t xml:space="preserve">項目</w:t>
            </w:r>
          </w:p>
        </w:tc>
        <w:tc>
          <w:tcPr/>
          <w:p>
            <w:pPr>
              <w:pStyle w:val="Compact"/>
              <w:jc w:val="left"/>
            </w:pPr>
            <w:r>
              <w:t xml:space="preserve">/MT </w:t>
            </w:r>
            <w:r>
              <w:rPr>
                <w:rFonts w:hint="eastAsia"/>
              </w:rPr>
              <w:t xml:space="preserve">(静的)</w:t>
            </w:r>
          </w:p>
        </w:tc>
        <w:tc>
          <w:tcPr/>
          <w:p>
            <w:pPr>
              <w:pStyle w:val="Compact"/>
              <w:jc w:val="left"/>
            </w:pPr>
            <w:r>
              <w:t xml:space="preserve">/MD </w:t>
            </w:r>
            <w:r>
              <w:rPr>
                <w:rFonts w:hint="eastAsia"/>
              </w:rPr>
              <w:t xml:space="preserve">(動的)</w:t>
            </w:r>
          </w:p>
        </w:tc>
      </w:tr>
      <w:tr>
        <w:tc>
          <w:tcPr/>
          <w:p>
            <w:pPr>
              <w:pStyle w:val="Compact"/>
              <w:jc w:val="left"/>
            </w:pPr>
            <w:r>
              <w:rPr>
                <w:rFonts w:hint="eastAsia"/>
              </w:rPr>
              <w:t xml:space="preserve">ランタイムコードの配置</w:t>
            </w:r>
          </w:p>
        </w:tc>
        <w:tc>
          <w:tcPr/>
          <w:p>
            <w:pPr>
              <w:pStyle w:val="Compact"/>
              <w:jc w:val="left"/>
            </w:pPr>
            <w:r>
              <w:rPr>
                <w:rFonts w:hint="eastAsia"/>
              </w:rPr>
              <w:t xml:space="preserve">実行ファイルに埋め込み</w:t>
            </w:r>
          </w:p>
        </w:tc>
        <w:tc>
          <w:tcPr/>
          <w:p>
            <w:pPr>
              <w:pStyle w:val="Compact"/>
              <w:jc w:val="left"/>
            </w:pPr>
            <w:r>
              <w:t xml:space="preserve">DLL </w:t>
            </w:r>
            <w:r>
              <w:rPr>
                <w:rFonts w:hint="eastAsia"/>
              </w:rPr>
              <w:t xml:space="preserve">として分離</w:t>
            </w:r>
          </w:p>
        </w:tc>
      </w:tr>
      <w:tr>
        <w:tc>
          <w:tcPr/>
          <w:p>
            <w:pPr>
              <w:pStyle w:val="Compact"/>
              <w:jc w:val="left"/>
            </w:pPr>
            <w:r>
              <w:rPr>
                <w:rFonts w:hint="eastAsia"/>
              </w:rPr>
              <w:t xml:space="preserve">実行ファイルのサイズ</w:t>
            </w:r>
          </w:p>
        </w:tc>
        <w:tc>
          <w:tcPr/>
          <w:p>
            <w:pPr>
              <w:pStyle w:val="Compact"/>
              <w:jc w:val="left"/>
            </w:pPr>
            <w:r>
              <w:rPr>
                <w:rFonts w:hint="eastAsia"/>
              </w:rPr>
              <w:t xml:space="preserve">大きい</w:t>
            </w:r>
          </w:p>
        </w:tc>
        <w:tc>
          <w:tcPr/>
          <w:p>
            <w:pPr>
              <w:pStyle w:val="Compact"/>
              <w:jc w:val="left"/>
            </w:pPr>
            <w:r>
              <w:rPr>
                <w:rFonts w:hint="eastAsia"/>
              </w:rPr>
              <w:t xml:space="preserve">小さい</w:t>
            </w:r>
          </w:p>
        </w:tc>
      </w:tr>
      <w:tr>
        <w:tc>
          <w:tcPr/>
          <w:p>
            <w:pPr>
              <w:pStyle w:val="Compact"/>
              <w:jc w:val="left"/>
            </w:pPr>
            <w:r>
              <w:rPr>
                <w:rFonts w:hint="eastAsia"/>
              </w:rPr>
              <w:t xml:space="preserve">配布に必要なファイル</w:t>
            </w:r>
          </w:p>
        </w:tc>
        <w:tc>
          <w:tcPr/>
          <w:p>
            <w:pPr>
              <w:pStyle w:val="Compact"/>
              <w:jc w:val="left"/>
            </w:pPr>
            <w:r>
              <w:rPr>
                <w:rFonts w:hint="eastAsia"/>
              </w:rPr>
              <w:t xml:space="preserve">実行ファイルのみ</w:t>
            </w:r>
          </w:p>
        </w:tc>
        <w:tc>
          <w:tcPr/>
          <w:p>
            <w:pPr>
              <w:pStyle w:val="Compact"/>
              <w:jc w:val="left"/>
            </w:pPr>
            <w:r>
              <w:rPr>
                <w:rFonts w:hint="eastAsia"/>
              </w:rPr>
              <w:t xml:space="preserve">実行ファイル</w:t>
            </w:r>
            <w:r>
              <w:t xml:space="preserve"> + ランタイム DLL</w:t>
            </w:r>
          </w:p>
        </w:tc>
      </w:tr>
      <w:tr>
        <w:tc>
          <w:tcPr/>
          <w:p>
            <w:pPr>
              <w:pStyle w:val="Compact"/>
              <w:jc w:val="left"/>
            </w:pPr>
            <w:r>
              <w:rPr>
                <w:rFonts w:hint="eastAsia"/>
              </w:rPr>
              <w:t xml:space="preserve">メモリ使用量</w:t>
            </w:r>
          </w:p>
        </w:tc>
        <w:tc>
          <w:tcPr/>
          <w:p>
            <w:pPr>
              <w:pStyle w:val="Compact"/>
              <w:jc w:val="left"/>
            </w:pPr>
            <w:r>
              <w:rPr>
                <w:rFonts w:hint="eastAsia"/>
              </w:rPr>
              <w:t xml:space="preserve">各モジュールが独立したコピーを持つため大きい</w:t>
            </w:r>
          </w:p>
        </w:tc>
        <w:tc>
          <w:tcPr/>
          <w:p>
            <w:pPr>
              <w:pStyle w:val="Compact"/>
              <w:jc w:val="left"/>
            </w:pPr>
            <w:r>
              <w:rPr>
                <w:rFonts w:hint="eastAsia"/>
              </w:rPr>
              <w:t xml:space="preserve">複数モジュールで共有するため小さい</w:t>
            </w:r>
          </w:p>
        </w:tc>
      </w:tr>
      <w:tr>
        <w:tc>
          <w:tcPr/>
          <w:p>
            <w:pPr>
              <w:pStyle w:val="Compact"/>
              <w:jc w:val="left"/>
            </w:pPr>
            <w:r>
              <w:rPr>
                <w:rFonts w:hint="eastAsia"/>
              </w:rPr>
              <w:t xml:space="preserve">リンク時のライブラリファイル</w:t>
            </w:r>
          </w:p>
        </w:tc>
        <w:tc>
          <w:tcPr/>
          <w:p>
            <w:pPr>
              <w:pStyle w:val="Compact"/>
              <w:jc w:val="left"/>
            </w:pPr>
            <w:r>
              <w:rPr>
                <w:rStyle w:val="VerbatimChar"/>
              </w:rPr>
              <w:t xml:space="preserve">LIBCMT.lib</w:t>
            </w:r>
          </w:p>
        </w:tc>
        <w:tc>
          <w:tcPr/>
          <w:p>
            <w:pPr>
              <w:pStyle w:val="Compact"/>
              <w:jc w:val="left"/>
            </w:pPr>
            <w:r>
              <w:rPr>
                <w:rStyle w:val="VerbatimChar"/>
              </w:rPr>
              <w:t xml:space="preserve">MSVCRT.lib</w:t>
            </w:r>
            <w:r>
              <w:t xml:space="preserve"> </w:t>
            </w:r>
            <w:r>
              <w:t xml:space="preserve">(インポートライブラリ)</w:t>
            </w:r>
          </w:p>
        </w:tc>
      </w:tr>
      <w:tr>
        <w:tc>
          <w:tcPr/>
          <w:p>
            <w:pPr>
              <w:pStyle w:val="Compact"/>
              <w:jc w:val="left"/>
            </w:pPr>
            <w:r>
              <w:rPr>
                <w:rFonts w:hint="eastAsia"/>
              </w:rPr>
              <w:t xml:space="preserve">モジュール間でのランタイム共有</w:t>
            </w:r>
          </w:p>
        </w:tc>
        <w:tc>
          <w:tcPr/>
          <w:p>
            <w:pPr>
              <w:pStyle w:val="Compact"/>
              <w:jc w:val="left"/>
            </w:pPr>
            <w:r>
              <w:rPr>
                <w:rFonts w:hint="eastAsia"/>
              </w:rPr>
              <w:t xml:space="preserve">不可</w:t>
            </w:r>
            <w:r>
              <w:t xml:space="preserve"> </w:t>
            </w:r>
            <w:r>
              <w:rPr>
                <w:rFonts w:hint="eastAsia"/>
              </w:rPr>
              <w:t xml:space="preserve">(各モジュールが独立)</w:t>
            </w:r>
          </w:p>
        </w:tc>
        <w:tc>
          <w:tcPr/>
          <w:p>
            <w:pPr>
              <w:pStyle w:val="Compact"/>
              <w:jc w:val="left"/>
            </w:pPr>
            <w:r>
              <w:rPr>
                <w:rFonts w:hint="eastAsia"/>
              </w:rPr>
              <w:t xml:space="preserve">可</w:t>
            </w:r>
            <w:r>
              <w:t xml:space="preserve"> </w:t>
            </w:r>
            <w:r>
              <w:rPr>
                <w:rFonts w:hint="eastAsia"/>
              </w:rPr>
              <w:t xml:space="preserve">(同じ</w:t>
            </w:r>
            <w:r>
              <w:t xml:space="preserve"> DLL </w:t>
            </w:r>
            <w:r>
              <w:rPr>
                <w:rFonts w:hint="eastAsia"/>
              </w:rPr>
              <w:t xml:space="preserve">を共有)</w:t>
            </w:r>
          </w:p>
        </w:tc>
      </w:tr>
    </w:tbl>
    <w:bookmarkEnd w:id="22"/>
    <w:bookmarkStart w:id="26" w:name="デバッグビルドの-mtd-と-mdd"/>
    <w:p>
      <w:pPr>
        <w:pStyle w:val="10"/>
      </w:pPr>
      <w:r>
        <w:t xml:space="preserve">デバッグビルドの /MTd と /MDd</w:t>
      </w:r>
    </w:p>
    <w:p>
      <w:pPr>
        <w:pStyle w:val="FirstParagraph"/>
      </w:pPr>
      <w:r>
        <w:rPr>
          <w:rFonts w:hint="eastAsia"/>
        </w:rPr>
        <w:t xml:space="preserve">デバッグ用のランタイムは、追加の検査でバグを見つけやすくする特別版です。これをデバッグ</w:t>
      </w:r>
      <w:r>
        <w:t xml:space="preserve"> CRT (Debug C Runtime) </w:t>
      </w:r>
      <w:r>
        <w:rPr>
          <w:rFonts w:hint="eastAsia"/>
        </w:rPr>
        <w:t xml:space="preserve">と呼びます。開発時の利用を想定しており、配布には使いません。</w:t>
      </w:r>
    </w:p>
    <w:bookmarkStart w:id="23" w:name="mtd-静的デバッグ-crt"/>
    <w:p>
      <w:pPr>
        <w:pStyle w:val="2"/>
      </w:pPr>
      <w:r>
        <w:t xml:space="preserve">/MTd </w:t>
      </w:r>
      <w:r>
        <w:rPr>
          <w:rFonts w:hint="eastAsia"/>
        </w:rPr>
        <w:t xml:space="preserve">(静的・デバッグ</w:t>
      </w:r>
      <w:r>
        <w:t xml:space="preserve"> CRT)</w:t>
      </w:r>
    </w:p>
    <w:p>
      <w:pPr>
        <w:pStyle w:val="FirstParagraph"/>
      </w:pPr>
      <w:r>
        <w:t xml:space="preserve">デバッグ CRT </w:t>
      </w:r>
      <w:r>
        <w:rPr>
          <w:rFonts w:hint="eastAsia"/>
        </w:rPr>
        <w:t xml:space="preserve">を実行ファイルや</w:t>
      </w:r>
      <w:r>
        <w:t xml:space="preserve"> DLL </w:t>
      </w:r>
      <w:r>
        <w:rPr>
          <w:rFonts w:hint="eastAsia"/>
        </w:rPr>
        <w:t xml:space="preserve">に静的に取り込みます。</w:t>
      </w:r>
    </w:p>
    <w:p>
      <w:pPr>
        <w:pStyle w:val="af4"/>
      </w:pPr>
      <w:r>
        <w:rPr>
          <w:rFonts w:hint="eastAsia"/>
          <w:b/>
          <w:bCs/>
        </w:rPr>
        <w:t xml:space="preserve">使用されるライブラリファイル</w:t>
      </w:r>
    </w:p>
    <w:p>
      <w:pPr>
        <w:pStyle w:val="Compact"/>
        <w:numPr>
          <w:ilvl w:val="0"/>
          <w:numId w:val="1007"/>
        </w:numPr>
      </w:pPr>
      <w:r>
        <w:rPr>
          <w:rStyle w:val="VerbatimChar"/>
        </w:rPr>
        <w:t xml:space="preserve">LIBCMTD.lib</w:t>
      </w:r>
      <w:r>
        <w:t xml:space="preserve"> </w:t>
      </w:r>
      <w:r>
        <w:t xml:space="preserve">(デバッグビルド)</w:t>
      </w:r>
    </w:p>
    <w:p>
      <w:pPr>
        <w:pStyle w:val="FirstParagraph"/>
      </w:pPr>
      <w:r>
        <w:rPr>
          <w:rFonts w:hint="eastAsia"/>
          <w:b/>
          <w:bCs/>
        </w:rPr>
        <w:t xml:space="preserve">特徴</w:t>
      </w:r>
    </w:p>
    <w:p>
      <w:pPr>
        <w:pStyle w:val="Compact"/>
        <w:numPr>
          <w:ilvl w:val="0"/>
          <w:numId w:val="1008"/>
        </w:numPr>
      </w:pPr>
      <w:r>
        <w:rPr>
          <w:rFonts w:hint="eastAsia"/>
        </w:rPr>
        <w:t xml:space="preserve">アサートやデバッグヒープなどの追加チェックが有効になるため、問題を早期に見つけやすい</w:t>
      </w:r>
    </w:p>
    <w:p>
      <w:pPr>
        <w:pStyle w:val="Compact"/>
        <w:numPr>
          <w:ilvl w:val="0"/>
          <w:numId w:val="1008"/>
        </w:numPr>
      </w:pPr>
      <w:r>
        <w:rPr>
          <w:rFonts w:hint="eastAsia"/>
        </w:rPr>
        <w:t xml:space="preserve">実行ファイルがさらに大きくなり、処理も遅くなる</w:t>
      </w:r>
    </w:p>
    <w:p>
      <w:pPr>
        <w:pStyle w:val="Compact"/>
        <w:numPr>
          <w:ilvl w:val="0"/>
          <w:numId w:val="1008"/>
        </w:numPr>
      </w:pPr>
      <w:r>
        <w:rPr>
          <w:rFonts w:hint="eastAsia"/>
        </w:rPr>
        <w:t xml:space="preserve">配布用途には不適切。開発環境内での実行に限る</w:t>
      </w:r>
    </w:p>
    <w:p>
      <w:pPr>
        <w:pStyle w:val="Compact"/>
        <w:numPr>
          <w:ilvl w:val="0"/>
          <w:numId w:val="1008"/>
        </w:numPr>
      </w:pPr>
      <w:r>
        <w:rPr>
          <w:rStyle w:val="VerbatimChar"/>
        </w:rPr>
        <w:t xml:space="preserve">/MT</w:t>
      </w:r>
      <w:r>
        <w:t xml:space="preserve"> </w:t>
      </w:r>
      <w:r>
        <w:t xml:space="preserve">や</w:t>
      </w:r>
      <w:r>
        <w:t xml:space="preserve"> </w:t>
      </w:r>
      <w:r>
        <w:rPr>
          <w:rStyle w:val="VerbatimChar"/>
        </w:rPr>
        <w:t xml:space="preserve">/MD</w:t>
      </w:r>
      <w:r>
        <w:t xml:space="preserve">、</w:t>
      </w:r>
      <w:r>
        <w:rPr>
          <w:rStyle w:val="VerbatimChar"/>
        </w:rPr>
        <w:t xml:space="preserve">/MDd</w:t>
      </w:r>
      <w:r>
        <w:t xml:space="preserve"> </w:t>
      </w:r>
      <w:r>
        <w:rPr>
          <w:rFonts w:hint="eastAsia"/>
        </w:rPr>
        <w:t xml:space="preserve">との混在は不可</w:t>
      </w:r>
    </w:p>
    <w:p>
      <w:pPr>
        <w:pStyle w:val="FirstParagraph"/>
      </w:pPr>
      <w:r>
        <w:rPr>
          <w:rFonts w:hint="eastAsia"/>
          <w:b/>
          <w:bCs/>
        </w:rPr>
        <w:t xml:space="preserve">ビルド設定例</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/FS /MTd /Fd:</w:t>
      </w:r>
      <w:r>
        <w:rPr>
          <w:rStyle w:val="CharTok"/>
        </w:rPr>
        <w:t xml:space="preserve">$(</w:t>
      </w:r>
      <w:r>
        <w:rPr>
          <w:rStyle w:val="DataTypeTok"/>
        </w:rPr>
        <w:t xml:space="preserve">OUTPUT_DIR</w:t>
      </w:r>
      <w:r>
        <w:rPr>
          <w:rStyle w:val="CharTok"/>
        </w:rPr>
        <w:t xml:space="preserve">)</w:t>
      </w:r>
      <w:r>
        <w:rPr>
          <w:rStyle w:val="StringTok"/>
        </w:rPr>
        <w:t xml:space="preserve">/</w:t>
      </w:r>
      <w:r>
        <w:rPr>
          <w:rStyle w:val="CharTok"/>
        </w:rPr>
        <w:t xml:space="preserve">$(</w:t>
      </w:r>
      <w:r>
        <w:rPr>
          <w:rStyle w:val="DataTypeTok"/>
        </w:rPr>
        <w:t xml:space="preserve">TARGET_BASE</w:t>
      </w:r>
      <w:r>
        <w:rPr>
          <w:rStyle w:val="CharTok"/>
        </w:rPr>
        <w:t xml:space="preserve">)</w:t>
      </w:r>
      <w:r>
        <w:rPr>
          <w:rStyle w:val="StringTok"/>
        </w:rPr>
        <w:t xml:space="preserve">.pdb /I</w:t>
      </w:r>
      <w:r>
        <w:rPr>
          <w:rStyle w:val="CharTok"/>
        </w:rPr>
        <w:t xml:space="preserve">$(</w:t>
      </w:r>
      <w:r>
        <w:rPr>
          <w:rStyle w:val="DataTypeTok"/>
        </w:rPr>
        <w:t xml:space="preserve">WORKSPACE_FOLDER</w:t>
      </w:r>
      <w:r>
        <w:rPr>
          <w:rStyle w:val="CharTok"/>
        </w:rPr>
        <w:t xml:space="preserve">)</w:t>
      </w:r>
      <w:r>
        <w:rPr>
          <w:rStyle w:val="StringTok"/>
        </w:rPr>
        <w:t xml:space="preserve">/prod/calc/include</w:t>
      </w:r>
    </w:p>
    <w:p>
      <w:pPr>
        <w:pStyle w:val="SourceCodeCaption"/>
      </w:pPr>
      <w:r>
        <w:rPr>
          <w:rFonts w:hint="eastAsia"/>
        </w:rPr>
        <w:t xml:space="preserve">デバッグ構成の例（静的）</w:t>
      </w:r>
    </w:p>
    <w:bookmarkEnd w:id="23"/>
    <w:bookmarkStart w:id="24" w:name="mdd-動的デバッグ-crt"/>
    <w:p>
      <w:pPr>
        <w:pStyle w:val="2"/>
      </w:pPr>
      <w:r>
        <w:t xml:space="preserve">/MDd </w:t>
      </w:r>
      <w:r>
        <w:rPr>
          <w:rFonts w:hint="eastAsia"/>
        </w:rPr>
        <w:t xml:space="preserve">(動的・デバッグ</w:t>
      </w:r>
      <w:r>
        <w:t xml:space="preserve"> CRT)</w:t>
      </w:r>
    </w:p>
    <w:p>
      <w:pPr>
        <w:pStyle w:val="FirstParagraph"/>
      </w:pPr>
      <w:r>
        <w:t xml:space="preserve">デバッグ CRT </w:t>
      </w:r>
      <w:r>
        <w:rPr>
          <w:rFonts w:hint="eastAsia"/>
        </w:rPr>
        <w:t xml:space="preserve">を実行時に</w:t>
      </w:r>
      <w:r>
        <w:t xml:space="preserve"> DLL </w:t>
      </w:r>
      <w:r>
        <w:rPr>
          <w:rFonts w:hint="eastAsia"/>
        </w:rPr>
        <w:t xml:space="preserve">として読み込みます。</w:t>
      </w:r>
    </w:p>
    <w:p>
      <w:pPr>
        <w:pStyle w:val="af4"/>
      </w:pPr>
      <w:r>
        <w:rPr>
          <w:rFonts w:hint="eastAsia"/>
          <w:b/>
          <w:bCs/>
        </w:rPr>
        <w:t xml:space="preserve">使用されるライブラリファイル</w:t>
      </w:r>
    </w:p>
    <w:p>
      <w:pPr>
        <w:pStyle w:val="Compact"/>
        <w:numPr>
          <w:ilvl w:val="0"/>
          <w:numId w:val="1009"/>
        </w:numPr>
      </w:pPr>
      <w:r>
        <w:rPr>
          <w:rStyle w:val="VerbatimChar"/>
        </w:rPr>
        <w:t xml:space="preserve">MSVCRTD.lib</w:t>
      </w:r>
      <w:r>
        <w:t xml:space="preserve"> </w:t>
      </w:r>
      <w:r>
        <w:t xml:space="preserve">(インポートライブラリ、デバッグビルド)</w:t>
      </w:r>
    </w:p>
    <w:p>
      <w:pPr>
        <w:pStyle w:val="FirstParagraph"/>
      </w:pPr>
      <w:r>
        <w:rPr>
          <w:rFonts w:hint="eastAsia"/>
          <w:b/>
          <w:bCs/>
        </w:rPr>
        <w:t xml:space="preserve">実行時に必要な</w:t>
      </w:r>
      <w:r>
        <w:rPr>
          <w:b/>
          <w:bCs/>
        </w:rPr>
        <w:t xml:space="preserve"> DLL</w:t>
      </w:r>
    </w:p>
    <w:p>
      <w:pPr>
        <w:pStyle w:val="Compact"/>
        <w:numPr>
          <w:ilvl w:val="0"/>
          <w:numId w:val="1010"/>
        </w:numPr>
      </w:pPr>
      <w:r>
        <w:rPr>
          <w:rStyle w:val="VerbatimChar"/>
        </w:rPr>
        <w:t xml:space="preserve">vcruntime140d.dll</w:t>
      </w:r>
    </w:p>
    <w:p>
      <w:pPr>
        <w:pStyle w:val="Compact"/>
        <w:numPr>
          <w:ilvl w:val="0"/>
          <w:numId w:val="1010"/>
        </w:numPr>
      </w:pPr>
      <w:r>
        <w:rPr>
          <w:rStyle w:val="VerbatimChar"/>
        </w:rPr>
        <w:t xml:space="preserve">msvcp140d.dll</w:t>
      </w:r>
      <w:r>
        <w:t xml:space="preserve"> </w:t>
      </w:r>
      <w:r>
        <w:t xml:space="preserve">(C++ </w:t>
      </w:r>
      <w:r>
        <w:rPr>
          <w:rFonts w:hint="eastAsia"/>
        </w:rPr>
        <w:t xml:space="preserve">の場合)</w:t>
      </w:r>
    </w:p>
    <w:p>
      <w:pPr>
        <w:pStyle w:val="Compact"/>
        <w:numPr>
          <w:ilvl w:val="0"/>
          <w:numId w:val="1010"/>
        </w:numPr>
      </w:pPr>
      <w:r>
        <w:rPr>
          <w:rStyle w:val="VerbatimChar"/>
        </w:rPr>
        <w:t xml:space="preserve">ucrtbased.dll</w:t>
      </w:r>
      <w:r>
        <w:t xml:space="preserve"> </w:t>
      </w:r>
      <w:r>
        <w:t xml:space="preserve">(Universal CRT </w:t>
      </w:r>
      <w:r>
        <w:rPr>
          <w:rFonts w:hint="eastAsia"/>
        </w:rPr>
        <w:t xml:space="preserve">のデバッグ版)</w:t>
      </w:r>
    </w:p>
    <w:p>
      <w:pPr>
        <w:pStyle w:val="FirstParagraph"/>
      </w:pPr>
      <w:r>
        <w:rPr>
          <w:rFonts w:hint="eastAsia"/>
          <w:b/>
          <w:bCs/>
        </w:rPr>
        <w:t xml:space="preserve">特徴</w:t>
      </w:r>
    </w:p>
    <w:p>
      <w:pPr>
        <w:pStyle w:val="Compact"/>
        <w:numPr>
          <w:ilvl w:val="0"/>
          <w:numId w:val="1011"/>
        </w:numPr>
      </w:pPr>
      <w:r>
        <w:rPr>
          <w:rFonts w:hint="eastAsia"/>
        </w:rPr>
        <w:t xml:space="preserve">追加チェックが有効で、実行サイズは小さめだが、実行には上記のデバッグ</w:t>
      </w:r>
      <w:r>
        <w:t xml:space="preserve"> DLL </w:t>
      </w:r>
      <w:r>
        <w:rPr>
          <w:rFonts w:hint="eastAsia"/>
        </w:rPr>
        <w:t xml:space="preserve">が必要</w:t>
      </w:r>
    </w:p>
    <w:p>
      <w:pPr>
        <w:pStyle w:val="Compact"/>
        <w:numPr>
          <w:ilvl w:val="0"/>
          <w:numId w:val="1011"/>
        </w:numPr>
      </w:pPr>
      <w:r>
        <w:t xml:space="preserve">デバッグ DLL は Visual Studio もしくは Build Tools </w:t>
      </w:r>
      <w:r>
        <w:rPr>
          <w:rFonts w:hint="eastAsia"/>
        </w:rPr>
        <w:t xml:space="preserve">の一部として提供され、再頒布可能パッケージには含まれない</w:t>
      </w:r>
    </w:p>
    <w:p>
      <w:pPr>
        <w:pStyle w:val="Compact"/>
        <w:numPr>
          <w:ilvl w:val="0"/>
          <w:numId w:val="1011"/>
        </w:numPr>
      </w:pPr>
      <w:r>
        <w:rPr>
          <w:rFonts w:hint="eastAsia"/>
        </w:rPr>
        <w:t xml:space="preserve">配布用途には不適切。開発環境内での実行に限る</w:t>
      </w:r>
    </w:p>
    <w:p>
      <w:pPr>
        <w:pStyle w:val="Compact"/>
        <w:numPr>
          <w:ilvl w:val="0"/>
          <w:numId w:val="1011"/>
        </w:numPr>
      </w:pPr>
      <w:r>
        <w:rPr>
          <w:rStyle w:val="VerbatimChar"/>
        </w:rPr>
        <w:t xml:space="preserve">/MT</w:t>
      </w:r>
      <w:r>
        <w:t xml:space="preserve"> </w:t>
      </w:r>
      <w:r>
        <w:t xml:space="preserve">や</w:t>
      </w:r>
      <w:r>
        <w:t xml:space="preserve"> </w:t>
      </w:r>
      <w:r>
        <w:rPr>
          <w:rStyle w:val="VerbatimChar"/>
        </w:rPr>
        <w:t xml:space="preserve">/MD</w:t>
      </w:r>
      <w:r>
        <w:t xml:space="preserve">、</w:t>
      </w:r>
      <w:r>
        <w:rPr>
          <w:rStyle w:val="VerbatimChar"/>
        </w:rPr>
        <w:t xml:space="preserve">/MTd</w:t>
      </w:r>
      <w:r>
        <w:t xml:space="preserve"> </w:t>
      </w:r>
      <w:r>
        <w:rPr>
          <w:rFonts w:hint="eastAsia"/>
        </w:rPr>
        <w:t xml:space="preserve">との混在は不可</w:t>
      </w:r>
    </w:p>
    <w:p>
      <w:pPr>
        <w:pStyle w:val="FirstParagraph"/>
      </w:pPr>
      <w:r>
        <w:rPr>
          <w:rFonts w:hint="eastAsia"/>
          <w:b/>
          <w:bCs/>
        </w:rPr>
        <w:t xml:space="preserve">ビルド設定例</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/FS /MDd /Fd:</w:t>
      </w:r>
      <w:r>
        <w:rPr>
          <w:rStyle w:val="CharTok"/>
        </w:rPr>
        <w:t xml:space="preserve">$(</w:t>
      </w:r>
      <w:r>
        <w:rPr>
          <w:rStyle w:val="DataTypeTok"/>
        </w:rPr>
        <w:t xml:space="preserve">OUTPUT_DIR</w:t>
      </w:r>
      <w:r>
        <w:rPr>
          <w:rStyle w:val="CharTok"/>
        </w:rPr>
        <w:t xml:space="preserve">)</w:t>
      </w:r>
      <w:r>
        <w:rPr>
          <w:rStyle w:val="StringTok"/>
        </w:rPr>
        <w:t xml:space="preserve">/</w:t>
      </w:r>
      <w:r>
        <w:rPr>
          <w:rStyle w:val="CharTok"/>
        </w:rPr>
        <w:t xml:space="preserve">$(</w:t>
      </w:r>
      <w:r>
        <w:rPr>
          <w:rStyle w:val="DataTypeTok"/>
        </w:rPr>
        <w:t xml:space="preserve">TARGET_BASE</w:t>
      </w:r>
      <w:r>
        <w:rPr>
          <w:rStyle w:val="CharTok"/>
        </w:rPr>
        <w:t xml:space="preserve">)</w:t>
      </w:r>
      <w:r>
        <w:rPr>
          <w:rStyle w:val="StringTok"/>
        </w:rPr>
        <w:t xml:space="preserve">.pdb /I</w:t>
      </w:r>
      <w:r>
        <w:rPr>
          <w:rStyle w:val="CharTok"/>
        </w:rPr>
        <w:t xml:space="preserve">$(</w:t>
      </w:r>
      <w:r>
        <w:rPr>
          <w:rStyle w:val="DataTypeTok"/>
        </w:rPr>
        <w:t xml:space="preserve">WORKSPACE_FOLDER</w:t>
      </w:r>
      <w:r>
        <w:rPr>
          <w:rStyle w:val="CharTok"/>
        </w:rPr>
        <w:t xml:space="preserve">)</w:t>
      </w:r>
      <w:r>
        <w:rPr>
          <w:rStyle w:val="StringTok"/>
        </w:rPr>
        <w:t xml:space="preserve">/prod/calc/include</w:t>
      </w:r>
    </w:p>
    <w:p>
      <w:pPr>
        <w:pStyle w:val="SourceCodeCaption"/>
      </w:pPr>
      <w:r>
        <w:rPr>
          <w:rFonts w:hint="eastAsia"/>
        </w:rPr>
        <w:t xml:space="preserve">デバッグ構成の例（動的）</w:t>
      </w:r>
    </w:p>
    <w:bookmarkEnd w:id="24"/>
    <w:bookmarkStart w:id="25" w:name="デバッグ-crt-利用時の注意"/>
    <w:p>
      <w:pPr>
        <w:pStyle w:val="2"/>
      </w:pPr>
      <w:r>
        <w:t xml:space="preserve">デバッグ CRT </w:t>
      </w:r>
      <w:r>
        <w:rPr>
          <w:rFonts w:hint="eastAsia"/>
        </w:rPr>
        <w:t xml:space="preserve">利用時の注意</w:t>
      </w:r>
    </w:p>
    <w:p>
      <w:pPr>
        <w:pStyle w:val="Compact"/>
        <w:numPr>
          <w:ilvl w:val="0"/>
          <w:numId w:val="1012"/>
        </w:numPr>
      </w:pPr>
      <w:r>
        <w:rPr>
          <w:rFonts w:hint="eastAsia"/>
        </w:rPr>
        <w:t xml:space="preserve">デバッグとリリースを混在させない。プロジェクト内で、デバッグは一貫して</w:t>
      </w:r>
      <w:r>
        <w:t xml:space="preserve"> </w:t>
      </w:r>
      <w:r>
        <w:rPr>
          <w:rStyle w:val="VerbatimChar"/>
        </w:rPr>
        <w:t xml:space="preserve">/MTd</w:t>
      </w:r>
      <w:r>
        <w:t xml:space="preserve"> </w:t>
      </w:r>
      <w:r>
        <w:t xml:space="preserve">または</w:t>
      </w:r>
      <w:r>
        <w:t xml:space="preserve"> </w:t>
      </w:r>
      <w:r>
        <w:rPr>
          <w:rStyle w:val="VerbatimChar"/>
        </w:rPr>
        <w:t xml:space="preserve">/MDd</w:t>
      </w:r>
      <w:r>
        <w:t xml:space="preserve"> </w:t>
      </w:r>
      <w:r>
        <w:rPr>
          <w:rFonts w:hint="eastAsia"/>
        </w:rPr>
        <w:t xml:space="preserve">に統一し、リリースは</w:t>
      </w:r>
      <w:r>
        <w:t xml:space="preserve"> </w:t>
      </w:r>
      <w:r>
        <w:rPr>
          <w:rStyle w:val="VerbatimChar"/>
        </w:rPr>
        <w:t xml:space="preserve">/MT</w:t>
      </w:r>
      <w:r>
        <w:t xml:space="preserve"> </w:t>
      </w:r>
      <w:r>
        <w:t xml:space="preserve">または</w:t>
      </w:r>
      <w:r>
        <w:t xml:space="preserve"> </w:t>
      </w:r>
      <w:r>
        <w:rPr>
          <w:rStyle w:val="VerbatimChar"/>
        </w:rPr>
        <w:t xml:space="preserve">/MD</w:t>
      </w:r>
      <w:r>
        <w:t xml:space="preserve"> </w:t>
      </w:r>
      <w:r>
        <w:rPr>
          <w:rFonts w:hint="eastAsia"/>
        </w:rPr>
        <w:t xml:space="preserve">に統一する</w:t>
      </w:r>
    </w:p>
    <w:p>
      <w:pPr>
        <w:pStyle w:val="Compact"/>
        <w:numPr>
          <w:ilvl w:val="0"/>
          <w:numId w:val="1012"/>
        </w:numPr>
      </w:pPr>
      <w:r>
        <w:rPr>
          <w:rFonts w:hint="eastAsia"/>
        </w:rPr>
        <w:t xml:space="preserve">混在時は</w:t>
      </w:r>
      <w:r>
        <w:t xml:space="preserve"> LNK4098 </w:t>
      </w:r>
      <w:r>
        <w:rPr>
          <w:rFonts w:hint="eastAsia"/>
        </w:rPr>
        <w:t xml:space="preserve">の警告が</w:t>
      </w:r>
      <w:r>
        <w:t xml:space="preserve"> </w:t>
      </w:r>
      <w:r>
        <w:rPr>
          <w:rStyle w:val="VerbatimChar"/>
        </w:rPr>
        <w:t xml:space="preserve">MSVCRTD</w:t>
      </w:r>
      <w:r>
        <w:t xml:space="preserve"> </w:t>
      </w:r>
      <w:r>
        <w:rPr>
          <w:rFonts w:hint="eastAsia"/>
        </w:rPr>
        <w:t xml:space="preserve">などを含む形で出ることがある。必ず原因を直す</w:t>
      </w:r>
    </w:p>
    <w:p>
      <w:pPr>
        <w:pStyle w:val="Compact"/>
        <w:numPr>
          <w:ilvl w:val="0"/>
          <w:numId w:val="1012"/>
        </w:numPr>
      </w:pPr>
      <w:r>
        <w:t xml:space="preserve">デバッグ CRT </w:t>
      </w:r>
      <w:r>
        <w:rPr>
          <w:rFonts w:hint="eastAsia"/>
        </w:rPr>
        <w:t xml:space="preserve">の挙動（イテレータ検証など）に依存したコードを書かない。リリースでは無効になる</w:t>
      </w:r>
    </w:p>
    <w:bookmarkEnd w:id="25"/>
    <w:bookmarkEnd w:id="26"/>
    <w:bookmarkStart w:id="30" w:name="混在時の問題"/>
    <w:p>
      <w:pPr>
        <w:pStyle w:val="10"/>
      </w:pPr>
      <w:r>
        <w:rPr>
          <w:rFonts w:hint="eastAsia"/>
        </w:rPr>
        <w:t xml:space="preserve">混在時の問題</w:t>
      </w:r>
    </w:p>
    <w:p>
      <w:pPr>
        <w:pStyle w:val="FirstParagraph"/>
      </w:pPr>
      <w:r>
        <w:rPr>
          <w:rFonts w:hint="eastAsia"/>
        </w:rPr>
        <w:t xml:space="preserve">異なるランタイムリンクモデル</w:t>
      </w:r>
      <w:r>
        <w:t xml:space="preserve"> (</w:t>
      </w:r>
      <w:r>
        <w:rPr>
          <w:rStyle w:val="VerbatimChar"/>
        </w:rPr>
        <w:t xml:space="preserve">/MT</w:t>
      </w:r>
      <w:r>
        <w:t xml:space="preserve"> </w:t>
      </w:r>
      <w:r>
        <w:t xml:space="preserve">と</w:t>
      </w:r>
      <w:r>
        <w:t xml:space="preserve"> </w:t>
      </w:r>
      <w:r>
        <w:rPr>
          <w:rStyle w:val="VerbatimChar"/>
        </w:rPr>
        <w:t xml:space="preserve">/MD</w:t>
      </w:r>
      <w:r>
        <w:t xml:space="preserve">) でビルドされたモジュール </w:t>
      </w:r>
      <w:r>
        <w:rPr>
          <w:rFonts w:hint="eastAsia"/>
        </w:rPr>
        <w:t xml:space="preserve">(実行ファイル、静的ライブラリ、DLL)</w:t>
      </w:r>
      <w:r>
        <w:t xml:space="preserve"> </w:t>
      </w:r>
      <w:r>
        <w:rPr>
          <w:rFonts w:hint="eastAsia"/>
        </w:rPr>
        <w:t xml:space="preserve">を混在させると、以下の深刻な問題が発生します。</w:t>
      </w:r>
    </w:p>
    <w:bookmarkStart w:id="27" w:name="異なるヒープの使用によるクラッシュ"/>
    <w:p>
      <w:pPr>
        <w:pStyle w:val="2"/>
      </w:pPr>
      <w:r>
        <w:rPr>
          <w:rFonts w:hint="eastAsia"/>
        </w:rPr>
        <w:t xml:space="preserve">異なるヒープの使用によるクラッシュ</w:t>
      </w:r>
    </w:p>
    <w:p>
      <w:pPr>
        <w:pStyle w:val="FirstParagraph"/>
      </w:pP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では、それぞれ独立したヒープマネージャーが使用されます。一方のヒープで確保したメモリを他方で解放しようとすると、クラッシュが発生します。</w:t>
      </w:r>
    </w:p>
    <w:p>
      <w:pPr>
        <w:pStyle w:val="SourceCode"/>
      </w:pPr>
      <w:r>
        <w:rPr>
          <w:rStyle w:val="CommentTok"/>
        </w:rPr>
        <w:t xml:space="preserve">// libfoo.lib (/MT でビルド) 内の関数</w:t>
      </w:r>
      <w:r>
        <w:br/>
      </w:r>
      <w:r>
        <w:rPr>
          <w:rStyle w:val="DataTypeTok"/>
        </w:rPr>
        <w:t xml:space="preserve">char</w:t>
      </w:r>
      <w:r>
        <w:rPr>
          <w:rStyle w:val="OperatorTok"/>
        </w:rPr>
        <w:t xml:space="preserve">*</w:t>
      </w:r>
      <w:r>
        <w:rPr>
          <w:rStyle w:val="NormalTok"/>
        </w:rPr>
        <w:t xml:space="preserve"> create_buffer</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malloc</w:t>
      </w:r>
      <w:r>
        <w:rPr>
          <w:rStyle w:val="OperatorTok"/>
        </w:rPr>
        <w:t xml:space="preserve">(</w:t>
      </w:r>
      <w:r>
        <w:rPr>
          <w:rStyle w:val="DecValTok"/>
        </w:rPr>
        <w:t xml:space="preserve">100</w:t>
      </w:r>
      <w:r>
        <w:rPr>
          <w:rStyle w:val="OperatorTok"/>
        </w:rPr>
        <w:t xml:space="preserve">);</w:t>
      </w:r>
      <w:r>
        <w:rPr>
          <w:rStyle w:val="NormalTok"/>
        </w:rPr>
        <w:t xml:space="preserve">  </w:t>
      </w:r>
      <w:r>
        <w:rPr>
          <w:rStyle w:val="CommentTok"/>
        </w:rPr>
        <w:t xml:space="preserve">// /MT のヒープで確保</w:t>
      </w:r>
      <w:r>
        <w:br/>
      </w:r>
      <w:r>
        <w:rPr>
          <w:rStyle w:val="OperatorTok"/>
        </w:rPr>
        <w:t xml:space="preserve">}</w:t>
      </w:r>
      <w:r>
        <w:br/>
      </w:r>
      <w:r>
        <w:br/>
      </w:r>
      <w:r>
        <w:rPr>
          <w:rStyle w:val="CommentTok"/>
        </w:rPr>
        <w:t xml:space="preserve">// main.exe (/MD でビルド) 内</w:t>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DataTypeTok"/>
        </w:rPr>
        <w:t xml:space="preserve">char</w:t>
      </w:r>
      <w:r>
        <w:rPr>
          <w:rStyle w:val="OperatorTok"/>
        </w:rPr>
        <w:t xml:space="preserve">*</w:t>
      </w:r>
      <w:r>
        <w:rPr>
          <w:rStyle w:val="NormalTok"/>
        </w:rPr>
        <w:t xml:space="preserve"> p </w:t>
      </w:r>
      <w:r>
        <w:rPr>
          <w:rStyle w:val="OperatorTok"/>
        </w:rPr>
        <w:t xml:space="preserve">=</w:t>
      </w:r>
      <w:r>
        <w:rPr>
          <w:rStyle w:val="NormalTok"/>
        </w:rPr>
        <w:t xml:space="preserve"> create_buffer</w:t>
      </w:r>
      <w:r>
        <w:rPr>
          <w:rStyle w:val="OperatorTok"/>
        </w:rPr>
        <w:t xml:space="preserve">();</w:t>
      </w:r>
      <w:r>
        <w:br/>
      </w:r>
      <w:r>
        <w:rPr>
          <w:rStyle w:val="NormalTok"/>
        </w:rPr>
        <w:t xml:space="preserve">    free</w:t>
      </w:r>
      <w:r>
        <w:rPr>
          <w:rStyle w:val="OperatorTok"/>
        </w:rPr>
        <w:t xml:space="preserve">(</w:t>
      </w:r>
      <w:r>
        <w:rPr>
          <w:rStyle w:val="NormalTok"/>
        </w:rPr>
        <w:t xml:space="preserve">p</w:t>
      </w:r>
      <w:r>
        <w:rPr>
          <w:rStyle w:val="OperatorTok"/>
        </w:rPr>
        <w:t xml:space="preserve">);</w:t>
      </w:r>
      <w:r>
        <w:rPr>
          <w:rStyle w:val="NormalTok"/>
        </w:rPr>
        <w:t xml:space="preserve">  </w:t>
      </w:r>
      <w:r>
        <w:rPr>
          <w:rStyle w:val="CommentTok"/>
        </w:rPr>
        <w:t xml:space="preserve">// /MD のヒープで解放 → クラッシュ!</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SourceCodeCaption"/>
      </w:pPr>
      <w:r>
        <w:rPr>
          <w:rFonts w:hint="eastAsia"/>
        </w:rPr>
        <w:t xml:space="preserve">ヒープ不一致の例</w:t>
      </w:r>
    </w:p>
    <w:bookmarkEnd w:id="27"/>
    <w:bookmarkStart w:id="28" w:name="グローバル変数の二重インスタンス"/>
    <w:p>
      <w:pPr>
        <w:pStyle w:val="2"/>
      </w:pPr>
      <w:r>
        <w:rPr>
          <w:rFonts w:hint="eastAsia"/>
        </w:rPr>
        <w:t xml:space="preserve">グローバル変数の二重インスタンス</w:t>
      </w:r>
    </w:p>
    <w:p>
      <w:pPr>
        <w:pStyle w:val="FirstParagraph"/>
      </w:pPr>
      <w:r>
        <w:t xml:space="preserve">C </w:t>
      </w:r>
      <w:r>
        <w:rPr>
          <w:rFonts w:hint="eastAsia"/>
        </w:rPr>
        <w:t xml:space="preserve">ランタイムのグローバル変数</w:t>
      </w:r>
      <w:r>
        <w:t xml:space="preserve"> </w:t>
      </w:r>
      <w:r>
        <w:rPr>
          <w:rFonts w:hint="eastAsia"/>
        </w:rPr>
        <w:t xml:space="preserve">(例:</w:t>
      </w:r>
      <w:r>
        <w:t xml:space="preserve"> </w:t>
      </w:r>
      <w:r>
        <w:rPr>
          <w:rStyle w:val="VerbatimChar"/>
        </w:rPr>
        <w:t xml:space="preserve">errno</w:t>
      </w:r>
      <w:r>
        <w:t xml:space="preserve">,</w:t>
      </w:r>
      <w:r>
        <w:t xml:space="preserve"> </w:t>
      </w:r>
      <w:r>
        <w:rPr>
          <w:rStyle w:val="VerbatimChar"/>
        </w:rPr>
        <w:t xml:space="preserve">stdin</w:t>
      </w:r>
      <w:r>
        <w:t xml:space="preserve">,</w:t>
      </w:r>
      <w:r>
        <w:t xml:space="preserve"> </w:t>
      </w:r>
      <w:r>
        <w:rPr>
          <w:rStyle w:val="VerbatimChar"/>
        </w:rPr>
        <w:t xml:space="preserve">stdout</w:t>
      </w:r>
      <w:r>
        <w:t xml:space="preserve">) が、</w:t>
      </w: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のモジュールでそれぞれ別のインスタンスとして存在します。一方で設定した値が他方では反映されず、意図しない動作が発生します。</w:t>
      </w:r>
    </w:p>
    <w:p>
      <w:pPr>
        <w:pStyle w:val="SourceCode"/>
      </w:pPr>
      <w:r>
        <w:rPr>
          <w:rStyle w:val="CommentTok"/>
        </w:rPr>
        <w:t xml:space="preserve">// libfoo.lib (/MT でビルド) 内の関数</w:t>
      </w:r>
      <w:r>
        <w:br/>
      </w:r>
      <w:r>
        <w:rPr>
          <w:rStyle w:val="DataTypeTok"/>
        </w:rPr>
        <w:t xml:space="preserve">void</w:t>
      </w:r>
      <w:r>
        <w:rPr>
          <w:rStyle w:val="NormalTok"/>
        </w:rPr>
        <w:t xml:space="preserve"> set_error</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errno </w:t>
      </w:r>
      <w:r>
        <w:rPr>
          <w:rStyle w:val="OperatorTok"/>
        </w:rPr>
        <w:t xml:space="preserve">=</w:t>
      </w:r>
      <w:r>
        <w:rPr>
          <w:rStyle w:val="NormalTok"/>
        </w:rPr>
        <w:t xml:space="preserve"> EINVAL</w:t>
      </w:r>
      <w:r>
        <w:rPr>
          <w:rStyle w:val="OperatorTok"/>
        </w:rPr>
        <w:t xml:space="preserve">;</w:t>
      </w:r>
      <w:r>
        <w:rPr>
          <w:rStyle w:val="NormalTok"/>
        </w:rPr>
        <w:t xml:space="preserve">  </w:t>
      </w:r>
      <w:r>
        <w:rPr>
          <w:rStyle w:val="CommentTok"/>
        </w:rPr>
        <w:t xml:space="preserve">// /MT の errno に設定</w:t>
      </w:r>
      <w:r>
        <w:br/>
      </w:r>
      <w:r>
        <w:rPr>
          <w:rStyle w:val="OperatorTok"/>
        </w:rPr>
        <w:t xml:space="preserve">}</w:t>
      </w:r>
      <w:r>
        <w:br/>
      </w:r>
      <w:r>
        <w:br/>
      </w:r>
      <w:r>
        <w:rPr>
          <w:rStyle w:val="CommentTok"/>
        </w:rPr>
        <w:t xml:space="preserve">// main.exe (/MD でビルド) 内</w:t>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set_error</w:t>
      </w:r>
      <w:r>
        <w:rPr>
          <w:rStyle w:val="OperatorTok"/>
        </w:rPr>
        <w:t xml:space="preserve">();</w:t>
      </w:r>
      <w:r>
        <w:br/>
      </w:r>
      <w:r>
        <w:rPr>
          <w:rStyle w:val="NormalTok"/>
        </w:rPr>
        <w:t xml:space="preserve">    printf</w:t>
      </w:r>
      <w:r>
        <w:rPr>
          <w:rStyle w:val="OperatorTok"/>
        </w:rPr>
        <w:t xml:space="preserve">(</w:t>
      </w:r>
      <w:r>
        <w:rPr>
          <w:rStyle w:val="StringTok"/>
        </w:rPr>
        <w:t xml:space="preserve">"errno = </w:t>
      </w:r>
      <w:r>
        <w:rPr>
          <w:rStyle w:val="SpecialCharTok"/>
        </w:rPr>
        <w:t xml:space="preserve">%d\n</w:t>
      </w:r>
      <w:r>
        <w:rPr>
          <w:rStyle w:val="StringTok"/>
        </w:rPr>
        <w:t xml:space="preserve">"</w:t>
      </w:r>
      <w:r>
        <w:rPr>
          <w:rStyle w:val="OperatorTok"/>
        </w:rPr>
        <w:t xml:space="preserve">,</w:t>
      </w:r>
      <w:r>
        <w:rPr>
          <w:rStyle w:val="NormalTok"/>
        </w:rPr>
        <w:t xml:space="preserve"> errno</w:t>
      </w:r>
      <w:r>
        <w:rPr>
          <w:rStyle w:val="OperatorTok"/>
        </w:rPr>
        <w:t xml:space="preserve">);</w:t>
      </w:r>
      <w:r>
        <w:rPr>
          <w:rStyle w:val="NormalTok"/>
        </w:rPr>
        <w:t xml:space="preserve">  </w:t>
      </w:r>
      <w:r>
        <w:rPr>
          <w:rStyle w:val="CommentTok"/>
        </w:rPr>
        <w:t xml:space="preserve">// /MD の errno を参照 → 0 (変更されていない!)</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SourceCodeCaption"/>
      </w:pPr>
      <w:r>
        <w:t xml:space="preserve">errno </w:t>
      </w:r>
      <w:r>
        <w:rPr>
          <w:rFonts w:hint="eastAsia"/>
        </w:rPr>
        <w:t xml:space="preserve">の二重インスタンス</w:t>
      </w:r>
    </w:p>
    <w:bookmarkEnd w:id="28"/>
    <w:bookmarkStart w:id="29" w:name="リンカー警告-lnk4098"/>
    <w:p>
      <w:pPr>
        <w:pStyle w:val="2"/>
      </w:pPr>
      <w:r>
        <w:rPr>
          <w:rFonts w:hint="eastAsia"/>
        </w:rPr>
        <w:t xml:space="preserve">リンカー警告</w:t>
      </w:r>
      <w:r>
        <w:t xml:space="preserve"> LNK4098</w:t>
      </w:r>
    </w:p>
    <w:p>
      <w:pPr>
        <w:pStyle w:val="FirstParagraph"/>
      </w:pPr>
      <w:r>
        <w:rPr>
          <w:rFonts w:hint="eastAsia"/>
        </w:rPr>
        <w:t xml:space="preserve">異なるランタイムライブラリが混在している場合、リンカーは以下の警告を出力します。</w:t>
      </w:r>
    </w:p>
    <w:p>
      <w:pPr>
        <w:pStyle w:val="SourceCode"/>
      </w:pPr>
      <w:r>
        <w:rPr>
          <w:rStyle w:val="VerbatimChar"/>
        </w:rPr>
        <w:t xml:space="preserve">LINK : warning LNK4098: defaultlib 'LIBCMT' conflicts with use of other libs; use /NODEFAULTLIB:library</w:t>
      </w:r>
    </w:p>
    <w:p>
      <w:pPr>
        <w:pStyle w:val="FirstParagraph"/>
      </w:pPr>
      <w:r>
        <w:rPr>
          <w:rFonts w:hint="eastAsia"/>
        </w:rPr>
        <w:t xml:space="preserve">この警告は、プロジェクト内でランタイムリンクモデルが統一されていないことを示しています。この警告を無視すると、上記のようなクラッシュやメモリ破壊が発生する可能性があります。</w:t>
      </w:r>
    </w:p>
    <w:bookmarkEnd w:id="29"/>
    <w:bookmarkEnd w:id="30"/>
    <w:bookmarkStart w:id="35" w:name="プロジェクトでの推奨事項"/>
    <w:p>
      <w:pPr>
        <w:pStyle w:val="10"/>
      </w:pPr>
      <w:r>
        <w:rPr>
          <w:rFonts w:hint="eastAsia"/>
        </w:rPr>
        <w:t xml:space="preserve">プロジェクトでの推奨事項</w:t>
      </w:r>
    </w:p>
    <w:bookmarkStart w:id="31" w:name="基本原則"/>
    <w:p>
      <w:pPr>
        <w:pStyle w:val="2"/>
      </w:pPr>
      <w:r>
        <w:rPr>
          <w:rFonts w:hint="eastAsia"/>
        </w:rPr>
        <w:t xml:space="preserve">基本原則</w:t>
      </w:r>
    </w:p>
    <w:p>
      <w:pPr>
        <w:pStyle w:val="FirstParagraph"/>
      </w:pPr>
      <w:r>
        <w:rPr>
          <w:rFonts w:hint="eastAsia"/>
          <w:b/>
          <w:bCs/>
        </w:rPr>
        <w:t xml:space="preserve">プロジェクト全体で同じランタイムリンクモデルを使用する</w:t>
      </w:r>
    </w:p>
    <w:p>
      <w:pPr>
        <w:pStyle w:val="af4"/>
      </w:pPr>
      <w:r>
        <w:rPr>
          <w:rFonts w:hint="eastAsia"/>
        </w:rPr>
        <w:t xml:space="preserve">すべての実行ファイル、静的ライブラリ、DLL</w:t>
      </w:r>
      <w:r>
        <w:t xml:space="preserve"> </w:t>
      </w:r>
      <w:r>
        <w:rPr>
          <w:rFonts w:hint="eastAsia"/>
        </w:rPr>
        <w:t xml:space="preserve">を同じモデル</w:t>
      </w:r>
      <w:r>
        <w:t xml:space="preserve"> (</w:t>
      </w:r>
      <w:r>
        <w:rPr>
          <w:rStyle w:val="VerbatimChar"/>
        </w:rPr>
        <w:t xml:space="preserve">/MT</w:t>
      </w:r>
      <w:r>
        <w:t xml:space="preserve"> </w:t>
      </w:r>
      <w:r>
        <w:t xml:space="preserve">または</w:t>
      </w:r>
      <w:r>
        <w:t xml:space="preserve"> </w:t>
      </w:r>
      <w:r>
        <w:rPr>
          <w:rStyle w:val="VerbatimChar"/>
        </w:rPr>
        <w:t xml:space="preserve">/MD</w:t>
      </w:r>
      <w:r>
        <w:t xml:space="preserve">) </w:t>
      </w:r>
      <w:r>
        <w:rPr>
          <w:rFonts w:hint="eastAsia"/>
        </w:rPr>
        <w:t xml:space="preserve">でビルドする必要があります。</w:t>
      </w:r>
    </w:p>
    <w:bookmarkEnd w:id="31"/>
    <w:bookmarkStart w:id="32" w:name="md-を推奨する理由"/>
    <w:p>
      <w:pPr>
        <w:pStyle w:val="2"/>
      </w:pPr>
      <w:r>
        <w:t xml:space="preserve">/MD </w:t>
      </w:r>
      <w:r>
        <w:rPr>
          <w:rFonts w:hint="eastAsia"/>
        </w:rPr>
        <w:t xml:space="preserve">を推奨する理由</w:t>
      </w:r>
    </w:p>
    <w:p>
      <w:pPr>
        <w:pStyle w:val="FirstParagraph"/>
      </w:pPr>
      <w:r>
        <w:t xml:space="preserve">Microsoft </w:t>
      </w:r>
      <w:r>
        <w:rPr>
          <w:rFonts w:hint="eastAsia"/>
        </w:rPr>
        <w:t xml:space="preserve">公式ドキュメントでは、特に</w:t>
      </w:r>
      <w:r>
        <w:t xml:space="preserve"> DLL </w:t>
      </w:r>
      <w:r>
        <w:rPr>
          <w:rFonts w:hint="eastAsia"/>
        </w:rPr>
        <w:t xml:space="preserve">を含むプロジェクトでは</w:t>
      </w:r>
      <w:r>
        <w:t xml:space="preserve"> </w:t>
      </w:r>
      <w:r>
        <w:rPr>
          <w:rStyle w:val="VerbatimChar"/>
        </w:rPr>
        <w:t xml:space="preserve">/MD</w:t>
      </w:r>
      <w:r>
        <w:t xml:space="preserve"> </w:t>
      </w:r>
      <w:r>
        <w:rPr>
          <w:rFonts w:hint="eastAsia"/>
        </w:rPr>
        <w:t xml:space="preserve">の使用を推奨しています。理由は以下の通りです。</w:t>
      </w:r>
    </w:p>
    <w:p>
      <w:pPr>
        <w:pStyle w:val="af4"/>
      </w:pPr>
      <w:r>
        <w:rPr>
          <w:b/>
          <w:bCs/>
        </w:rPr>
        <w:t xml:space="preserve">DLL </w:t>
      </w:r>
      <w:r>
        <w:rPr>
          <w:rFonts w:hint="eastAsia"/>
          <w:b/>
          <w:bCs/>
        </w:rPr>
        <w:t xml:space="preserve">との親和性</w:t>
      </w:r>
    </w:p>
    <w:p>
      <w:pPr>
        <w:pStyle w:val="af4"/>
      </w:pPr>
      <w:r>
        <w:t xml:space="preserve">DLL </w:t>
      </w:r>
      <w:r>
        <w:rPr>
          <w:rFonts w:hint="eastAsia"/>
        </w:rPr>
        <w:t xml:space="preserve">は複数の実行ファイルから呼び出される可能性があります。</w:t>
      </w:r>
      <w:r>
        <w:rPr>
          <w:rStyle w:val="VerbatimChar"/>
        </w:rPr>
        <w:t xml:space="preserve">/MD</w:t>
      </w:r>
      <w:r>
        <w:t xml:space="preserve"> </w:t>
      </w:r>
      <w:r>
        <w:rPr>
          <w:rFonts w:hint="eastAsia"/>
        </w:rPr>
        <w:t xml:space="preserve">を使用することで、すべての</w:t>
      </w:r>
      <w:r>
        <w:t xml:space="preserve"> DLL </w:t>
      </w:r>
      <w:r>
        <w:rPr>
          <w:rFonts w:hint="eastAsia"/>
        </w:rPr>
        <w:t xml:space="preserve">と実行ファイルが同じランタイムライブラリインスタンスを共有し、ヒープの不一致やグローバル変数の問題を回避できます。</w:t>
      </w:r>
    </w:p>
    <w:p>
      <w:pPr>
        <w:pStyle w:val="af4"/>
      </w:pPr>
      <w:r>
        <w:rPr>
          <w:rFonts w:hint="eastAsia"/>
          <w:b/>
          <w:bCs/>
        </w:rPr>
        <w:t xml:space="preserve">メモリ効率</w:t>
      </w:r>
    </w:p>
    <w:p>
      <w:pPr>
        <w:pStyle w:val="af4"/>
      </w:pPr>
      <w:r>
        <w:rPr>
          <w:rFonts w:hint="eastAsia"/>
        </w:rPr>
        <w:t xml:space="preserve">複数のモジュールが同じランタイムライブラリ</w:t>
      </w:r>
      <w:r>
        <w:t xml:space="preserve"> DLL </w:t>
      </w:r>
      <w:r>
        <w:rPr>
          <w:rFonts w:hint="eastAsia"/>
        </w:rPr>
        <w:t xml:space="preserve">を共有するため、メモリ使用量が削減されます。</w:t>
      </w:r>
    </w:p>
    <w:p>
      <w:pPr>
        <w:pStyle w:val="af4"/>
      </w:pPr>
      <w:r>
        <w:rPr>
          <w:b/>
          <w:bCs/>
        </w:rPr>
        <w:t xml:space="preserve">Microsoft </w:t>
      </w:r>
      <w:r>
        <w:rPr>
          <w:rFonts w:hint="eastAsia"/>
          <w:b/>
          <w:bCs/>
        </w:rPr>
        <w:t xml:space="preserve">の標準的な手法</w:t>
      </w:r>
    </w:p>
    <w:p>
      <w:pPr>
        <w:pStyle w:val="af4"/>
      </w:pPr>
      <w:r>
        <w:t xml:space="preserve">Windows のシステム DLL </w:t>
      </w:r>
      <w:r>
        <w:rPr>
          <w:rFonts w:hint="eastAsia"/>
        </w:rPr>
        <w:t xml:space="preserve">や多くのサードパーティライブラリは</w:t>
      </w:r>
      <w:r>
        <w:t xml:space="preserve"> </w:t>
      </w:r>
      <w:r>
        <w:rPr>
          <w:rStyle w:val="VerbatimChar"/>
        </w:rPr>
        <w:t xml:space="preserve">/MD</w:t>
      </w:r>
      <w:r>
        <w:t xml:space="preserve"> </w:t>
      </w:r>
      <w:r>
        <w:rPr>
          <w:rFonts w:hint="eastAsia"/>
        </w:rPr>
        <w:t xml:space="preserve">でビルドされているため、これに合わせることで互換性の問題を減らせます。</w:t>
      </w:r>
    </w:p>
    <w:p>
      <w:pPr>
        <w:pStyle w:val="af4"/>
      </w:pPr>
      <w:r>
        <w:rPr>
          <w:rFonts w:hint="eastAsia"/>
          <w:b/>
          <w:bCs/>
        </w:rPr>
        <w:t xml:space="preserve">配布の手間</w:t>
      </w:r>
    </w:p>
    <w:p>
      <w:pPr>
        <w:pStyle w:val="af4"/>
      </w:pPr>
      <w:r>
        <w:t xml:space="preserve">Microsoft は Visual C++ </w:t>
      </w:r>
      <w:r>
        <w:rPr>
          <w:rFonts w:hint="eastAsia"/>
        </w:rPr>
        <w:t xml:space="preserve">再頒布可能パッケージ</w:t>
      </w:r>
      <w:r>
        <w:t xml:space="preserve"> (Visual C++ Redistributable) </w:t>
      </w:r>
      <w:r>
        <w:rPr>
          <w:rFonts w:hint="eastAsia"/>
        </w:rPr>
        <w:t xml:space="preserve">を提供しており、ユーザーはこれをインストールすることで、すべての</w:t>
      </w:r>
      <w:r>
        <w:t xml:space="preserve"> </w:t>
      </w:r>
      <w:r>
        <w:rPr>
          <w:rStyle w:val="VerbatimChar"/>
        </w:rPr>
        <w:t xml:space="preserve">/MD</w:t>
      </w:r>
      <w:r>
        <w:t xml:space="preserve"> </w:t>
      </w:r>
      <w:r>
        <w:rPr>
          <w:rFonts w:hint="eastAsia"/>
        </w:rPr>
        <w:t xml:space="preserve">アプリケーションに必要なランタイム</w:t>
      </w:r>
      <w:r>
        <w:t xml:space="preserve"> DLL </w:t>
      </w:r>
      <w:r>
        <w:rPr>
          <w:rFonts w:hint="eastAsia"/>
        </w:rPr>
        <w:t xml:space="preserve">を一度に入手できます。</w:t>
      </w:r>
    </w:p>
    <w:bookmarkEnd w:id="32"/>
    <w:bookmarkStart w:id="33" w:name="mt-を選択するケース"/>
    <w:p>
      <w:pPr>
        <w:pStyle w:val="2"/>
      </w:pPr>
      <w:r>
        <w:t xml:space="preserve">/MT </w:t>
      </w:r>
      <w:r>
        <w:rPr>
          <w:rFonts w:hint="eastAsia"/>
        </w:rPr>
        <w:t xml:space="preserve">を選択するケース</w:t>
      </w:r>
    </w:p>
    <w:p>
      <w:pPr>
        <w:pStyle w:val="FirstParagraph"/>
      </w:pPr>
      <w:r>
        <w:rPr>
          <w:rFonts w:hint="eastAsia"/>
        </w:rPr>
        <w:t xml:space="preserve">以下の条件を満たす場合は、</w:t>
      </w:r>
      <w:r>
        <w:rPr>
          <w:rStyle w:val="VerbatimChar"/>
        </w:rPr>
        <w:t xml:space="preserve">/MT</w:t>
      </w:r>
      <w:r>
        <w:t xml:space="preserve"> </w:t>
      </w:r>
      <w:r>
        <w:rPr>
          <w:rFonts w:hint="eastAsia"/>
        </w:rPr>
        <w:t xml:space="preserve">の選択も有効です。</w:t>
      </w:r>
    </w:p>
    <w:p>
      <w:pPr>
        <w:pStyle w:val="af4"/>
      </w:pPr>
      <w:r>
        <w:rPr>
          <w:rFonts w:hint="eastAsia"/>
          <w:b/>
          <w:bCs/>
        </w:rPr>
        <w:t xml:space="preserve">単一の実行ファイルのみのプロジェクト</w:t>
      </w:r>
    </w:p>
    <w:p>
      <w:pPr>
        <w:pStyle w:val="af4"/>
      </w:pPr>
      <w:r>
        <w:t xml:space="preserve">DLL </w:t>
      </w:r>
      <w:r>
        <w:rPr>
          <w:rFonts w:hint="eastAsia"/>
        </w:rPr>
        <w:t xml:space="preserve">を作成せず、単一の実行ファイルのみを配布する場合、</w:t>
      </w:r>
      <w:r>
        <w:rPr>
          <w:rStyle w:val="VerbatimChar"/>
        </w:rPr>
        <w:t xml:space="preserve">/MT</w:t>
      </w:r>
      <w:r>
        <w:t xml:space="preserve"> </w:t>
      </w:r>
      <w:r>
        <w:rPr>
          <w:rFonts w:hint="eastAsia"/>
        </w:rPr>
        <w:t xml:space="preserve">を使用することで配布が簡単になります</w:t>
      </w:r>
      <w:r>
        <w:t xml:space="preserve"> (ランタイム DLL </w:t>
      </w:r>
      <w:r>
        <w:rPr>
          <w:rFonts w:hint="eastAsia"/>
        </w:rPr>
        <w:t xml:space="preserve">が不要)。</w:t>
      </w:r>
    </w:p>
    <w:p>
      <w:pPr>
        <w:pStyle w:val="af4"/>
      </w:pPr>
      <w:r>
        <w:rPr>
          <w:b/>
          <w:bCs/>
        </w:rPr>
        <w:t xml:space="preserve">DLL </w:t>
      </w:r>
      <w:r>
        <w:rPr>
          <w:rFonts w:hint="eastAsia"/>
          <w:b/>
          <w:bCs/>
        </w:rPr>
        <w:t xml:space="preserve">境界を越えたメモリ操作がない</w:t>
      </w:r>
    </w:p>
    <w:p>
      <w:pPr>
        <w:pStyle w:val="af4"/>
      </w:pPr>
      <w:r>
        <w:t xml:space="preserve">DLL </w:t>
      </w:r>
      <w:r>
        <w:rPr>
          <w:rFonts w:hint="eastAsia"/>
        </w:rPr>
        <w:t xml:space="preserve">が整数や値型のみを受け渡し、ポインタの受け渡しやメモリの割り当て/解放を行わない場合、</w:t>
      </w:r>
      <w:r>
        <w:rPr>
          <w:rStyle w:val="VerbatimChar"/>
        </w:rPr>
        <w:t xml:space="preserve">/MT</w:t>
      </w:r>
      <w:r>
        <w:t xml:space="preserve"> </w:t>
      </w:r>
      <w:r>
        <w:rPr>
          <w:rFonts w:hint="eastAsia"/>
        </w:rPr>
        <w:t xml:space="preserve">でも問題は発生しません。</w:t>
      </w:r>
    </w:p>
    <w:p>
      <w:pPr>
        <w:pStyle w:val="af4"/>
      </w:pPr>
      <w:r>
        <w:rPr>
          <w:rFonts w:hint="eastAsia"/>
          <w:b/>
          <w:bCs/>
        </w:rPr>
        <w:t xml:space="preserve">配布先の環境が限定的</w:t>
      </w:r>
    </w:p>
    <w:p>
      <w:pPr>
        <w:pStyle w:val="af4"/>
      </w:pPr>
      <w:r>
        <w:rPr>
          <w:rFonts w:hint="eastAsia"/>
        </w:rPr>
        <w:t xml:space="preserve">配布先の環境が限定されており、ランタイム</w:t>
      </w:r>
      <w:r>
        <w:t xml:space="preserve"> DLL </w:t>
      </w:r>
      <w:r>
        <w:rPr>
          <w:rFonts w:hint="eastAsia"/>
        </w:rPr>
        <w:t xml:space="preserve">のインストールが困難な場合、</w:t>
      </w:r>
      <w:r>
        <w:rPr>
          <w:rStyle w:val="VerbatimChar"/>
        </w:rPr>
        <w:t xml:space="preserve">/MT</w:t>
      </w:r>
      <w:r>
        <w:t xml:space="preserve"> </w:t>
      </w:r>
      <w:r>
        <w:rPr>
          <w:rFonts w:hint="eastAsia"/>
        </w:rPr>
        <w:t xml:space="preserve">を使用することで依存関係を削減できます。</w:t>
      </w:r>
    </w:p>
    <w:bookmarkEnd w:id="33"/>
    <w:bookmarkStart w:id="34" w:name="本プロジェクトでの選択"/>
    <w:p>
      <w:pPr>
        <w:pStyle w:val="2"/>
      </w:pPr>
      <w:r>
        <w:rPr>
          <w:rFonts w:hint="eastAsia"/>
        </w:rPr>
        <w:t xml:space="preserve">本プロジェクトでの選択</w:t>
      </w:r>
    </w:p>
    <w:p>
      <w:pPr>
        <w:pStyle w:val="FirstParagraph"/>
      </w:pPr>
      <w:r>
        <w:rPr>
          <w:rFonts w:hint="eastAsia"/>
        </w:rPr>
        <w:t xml:space="preserve">本プロジェクト</w:t>
      </w:r>
      <w:r>
        <w:t xml:space="preserve"> (doxygen-sample) </w:t>
      </w:r>
      <w:r>
        <w:rPr>
          <w:rFonts w:hint="eastAsia"/>
        </w:rPr>
        <w:t xml:space="preserve">では、以下の理由から</w:t>
      </w:r>
      <w:r>
        <w:t xml:space="preserve"> </w:t>
      </w:r>
      <w:r>
        <w:rPr>
          <w:rStyle w:val="VerbatimChar"/>
          <w:b/>
          <w:bCs/>
        </w:rPr>
        <w:t xml:space="preserve">/MD</w:t>
      </w:r>
      <w:r>
        <w:rPr>
          <w:b/>
          <w:bCs/>
        </w:rPr>
        <w:t xml:space="preserve"> </w:t>
      </w:r>
      <w:r>
        <w:rPr>
          <w:rFonts w:hint="eastAsia"/>
          <w:b/>
          <w:bCs/>
        </w:rPr>
        <w:t xml:space="preserve">を採用</w:t>
      </w:r>
      <w:r>
        <w:t xml:space="preserve">しています。</w:t>
      </w:r>
    </w:p>
    <w:p>
      <w:pPr>
        <w:pStyle w:val="af4"/>
      </w:pPr>
      <w:r>
        <w:rPr>
          <w:b/>
          <w:bCs/>
        </w:rPr>
        <w:t xml:space="preserve">DLL </w:t>
      </w:r>
      <w:r>
        <w:rPr>
          <w:rFonts w:hint="eastAsia"/>
          <w:b/>
          <w:bCs/>
        </w:rPr>
        <w:t xml:space="preserve">を含むプロジェクト</w:t>
      </w:r>
    </w:p>
    <w:p>
      <w:pPr>
        <w:pStyle w:val="af4"/>
      </w:pPr>
      <w:r>
        <w:rPr>
          <w:rStyle w:val="VerbatimChar"/>
        </w:rPr>
        <w:t xml:space="preserve">libcalc.dll</w:t>
      </w:r>
      <w:r>
        <w:t xml:space="preserve"> </w:t>
      </w:r>
      <w:r>
        <w:rPr>
          <w:rFonts w:hint="eastAsia"/>
        </w:rPr>
        <w:t xml:space="preserve">を作成しており、これを</w:t>
      </w:r>
      <w:r>
        <w:t xml:space="preserve"> </w:t>
      </w:r>
      <w:r>
        <w:rPr>
          <w:rStyle w:val="VerbatimChar"/>
        </w:rPr>
        <w:t xml:space="preserve">add.exe</w:t>
      </w:r>
      <w:r>
        <w:t xml:space="preserve"> </w:t>
      </w:r>
      <w:r>
        <w:t xml:space="preserve">がリンクしています。</w:t>
      </w:r>
      <w:r>
        <w:rPr>
          <w:rStyle w:val="VerbatimChar"/>
        </w:rPr>
        <w:t xml:space="preserve">/MD</w:t>
      </w:r>
      <w:r>
        <w:t xml:space="preserve"> </w:t>
      </w:r>
      <w:r>
        <w:rPr>
          <w:rFonts w:hint="eastAsia"/>
        </w:rPr>
        <w:t xml:space="preserve">を使用することで、DLL</w:t>
      </w:r>
      <w:r>
        <w:t xml:space="preserve"> と exe </w:t>
      </w:r>
      <w:r>
        <w:rPr>
          <w:rFonts w:hint="eastAsia"/>
        </w:rPr>
        <w:t xml:space="preserve">が同じランタイムライブラリインスタンスを共有し、将来的な拡張</w:t>
      </w:r>
      <w:r>
        <w:t xml:space="preserve"> </w:t>
      </w:r>
      <w:r>
        <w:rPr>
          <w:rFonts w:hint="eastAsia"/>
        </w:rPr>
        <w:t xml:space="preserve">(ポインタの受け渡しなど)</w:t>
      </w:r>
      <w:r>
        <w:t xml:space="preserve"> </w:t>
      </w:r>
      <w:r>
        <w:rPr>
          <w:rFonts w:hint="eastAsia"/>
        </w:rPr>
        <w:t xml:space="preserve">にも対応できます。</w:t>
      </w:r>
    </w:p>
    <w:p>
      <w:pPr>
        <w:pStyle w:val="af4"/>
      </w:pPr>
      <w:r>
        <w:rPr>
          <w:rFonts w:hint="eastAsia"/>
          <w:b/>
          <w:bCs/>
        </w:rPr>
        <w:t xml:space="preserve">複雑なプロジェクトへの拡張性</w:t>
      </w:r>
    </w:p>
    <w:p>
      <w:pPr>
        <w:pStyle w:val="af4"/>
      </w:pPr>
      <w:r>
        <w:rPr>
          <w:rFonts w:hint="eastAsia"/>
        </w:rPr>
        <w:t xml:space="preserve">将来、他のライブラリや機能を追加する際、</w:t>
      </w:r>
      <w:r>
        <w:rPr>
          <w:rStyle w:val="VerbatimChar"/>
        </w:rPr>
        <w:t xml:space="preserve">/MD</w:t>
      </w:r>
      <w:r>
        <w:t xml:space="preserve"> </w:t>
      </w:r>
      <w:r>
        <w:rPr>
          <w:rFonts w:hint="eastAsia"/>
        </w:rPr>
        <w:t xml:space="preserve">であれば互換性の問題が発生しにくくなります。</w:t>
      </w:r>
    </w:p>
    <w:p>
      <w:pPr>
        <w:pStyle w:val="af4"/>
      </w:pPr>
      <w:r>
        <w:rPr>
          <w:b/>
          <w:bCs/>
        </w:rPr>
        <w:t xml:space="preserve">Microsoft </w:t>
      </w:r>
      <w:r>
        <w:rPr>
          <w:rFonts w:hint="eastAsia"/>
          <w:b/>
          <w:bCs/>
        </w:rPr>
        <w:t xml:space="preserve">の推奨に従う</w:t>
      </w:r>
    </w:p>
    <w:p>
      <w:pPr>
        <w:pStyle w:val="af4"/>
      </w:pPr>
      <w:r>
        <w:rPr>
          <w:rFonts w:hint="eastAsia"/>
        </w:rPr>
        <w:t xml:space="preserve">標準的な</w:t>
      </w:r>
      <w:r>
        <w:t xml:space="preserve"> Windows </w:t>
      </w:r>
      <w:r>
        <w:rPr>
          <w:rFonts w:hint="eastAsia"/>
        </w:rPr>
        <w:t xml:space="preserve">開発の手法に従うことで、他の開発者やツールとの互換性を保ちます。</w:t>
      </w:r>
    </w:p>
    <w:bookmarkEnd w:id="34"/>
    <w:bookmarkEnd w:id="35"/>
    <w:bookmarkStart w:id="40" w:name="実行環境の準備"/>
    <w:p>
      <w:pPr>
        <w:pStyle w:val="10"/>
      </w:pPr>
      <w:r>
        <w:rPr>
          <w:rFonts w:hint="eastAsia"/>
        </w:rPr>
        <w:t xml:space="preserve">実行環境の準備</w:t>
      </w:r>
    </w:p>
    <w:p>
      <w:pPr>
        <w:pStyle w:val="FirstParagraph"/>
      </w:pPr>
      <w:r>
        <w:rPr>
          <w:rStyle w:val="VerbatimChar"/>
        </w:rPr>
        <w:t xml:space="preserve">/MD</w:t>
      </w:r>
      <w:r>
        <w:t xml:space="preserve"> </w:t>
      </w:r>
      <w:r>
        <w:rPr>
          <w:rFonts w:hint="eastAsia"/>
        </w:rPr>
        <w:t xml:space="preserve">でビルドされたプログラムを実行するには、Visual</w:t>
      </w:r>
      <w:r>
        <w:t xml:space="preserve"> C++ </w:t>
      </w:r>
      <w:r>
        <w:rPr>
          <w:rFonts w:hint="eastAsia"/>
        </w:rPr>
        <w:t xml:space="preserve">再頒布可能パッケージのインストールが必要です。</w:t>
      </w:r>
    </w:p>
    <w:bookmarkStart w:id="37" w:name="再頒布可能パッケージの入手"/>
    <w:p>
      <w:pPr>
        <w:pStyle w:val="2"/>
      </w:pPr>
      <w:r>
        <w:rPr>
          <w:rFonts w:hint="eastAsia"/>
        </w:rPr>
        <w:t xml:space="preserve">再頒布可能パッケージの入手</w:t>
      </w:r>
    </w:p>
    <w:p>
      <w:pPr>
        <w:pStyle w:val="FirstParagraph"/>
      </w:pPr>
      <w:r>
        <w:t xml:space="preserve">Microsoft </w:t>
      </w:r>
      <w:r>
        <w:rPr>
          <w:rFonts w:hint="eastAsia"/>
        </w:rPr>
        <w:t xml:space="preserve">の公式サイトから、使用している</w:t>
      </w:r>
      <w:r>
        <w:t xml:space="preserve"> Visual Studio </w:t>
      </w:r>
      <w:r>
        <w:rPr>
          <w:rFonts w:hint="eastAsia"/>
        </w:rPr>
        <w:t xml:space="preserve">のバージョンに対応する再頒布可能パッケージをダウンロードします。</w:t>
      </w:r>
    </w:p>
    <w:p>
      <w:pPr>
        <w:pStyle w:val="Compact"/>
        <w:numPr>
          <w:ilvl w:val="0"/>
          <w:numId w:val="1013"/>
        </w:numPr>
      </w:pPr>
      <w:r>
        <w:t xml:space="preserve">Visual Studio 2015, 2017, 2019, 2022 </w:t>
      </w:r>
      <w:r>
        <w:rPr>
          <w:rFonts w:hint="eastAsia"/>
        </w:rPr>
        <w:t xml:space="preserve">用:</w:t>
      </w:r>
      <w:r>
        <w:t xml:space="preserve"> </w:t>
      </w:r>
      <w:hyperlink r:id="rId36">
        <w:r>
          <w:rPr>
            <w:rStyle w:val="af1"/>
          </w:rPr>
          <w:t xml:space="preserve">https://learn.microsoft.com/ja-jp/cpp/windows/latest-supported-vc-redist</w:t>
        </w:r>
      </w:hyperlink>
    </w:p>
    <w:bookmarkEnd w:id="37"/>
    <w:bookmarkStart w:id="38" w:name="インストール"/>
    <w:p>
      <w:pPr>
        <w:pStyle w:val="2"/>
      </w:pPr>
      <w:r>
        <w:t xml:space="preserve">インストール</w:t>
      </w:r>
    </w:p>
    <w:p>
      <w:pPr>
        <w:pStyle w:val="FirstParagraph"/>
      </w:pPr>
      <w:r>
        <w:rPr>
          <w:rFonts w:hint="eastAsia"/>
        </w:rPr>
        <w:t xml:space="preserve">ダウンロードした再頒布可能パッケージ</w:t>
      </w:r>
      <w:r>
        <w:t xml:space="preserve"> </w:t>
      </w:r>
      <w:r>
        <w:rPr>
          <w:rFonts w:hint="eastAsia"/>
        </w:rPr>
        <w:t xml:space="preserve">(例:</w:t>
      </w:r>
      <w:r>
        <w:t xml:space="preserve"> </w:t>
      </w:r>
      <w:r>
        <w:rPr>
          <w:rStyle w:val="VerbatimChar"/>
        </w:rPr>
        <w:t xml:space="preserve">vc_redist.x64.exe</w:t>
      </w:r>
      <w:r>
        <w:t xml:space="preserve">) </w:t>
      </w:r>
      <w:r>
        <w:rPr>
          <w:rFonts w:hint="eastAsia"/>
        </w:rPr>
        <w:t xml:space="preserve">を実行し、インストールします。これにより、以下の</w:t>
      </w:r>
      <w:r>
        <w:t xml:space="preserve"> DLL がシステムにインストールされます。</w:t>
      </w:r>
    </w:p>
    <w:p>
      <w:pPr>
        <w:pStyle w:val="Compact"/>
        <w:numPr>
          <w:ilvl w:val="0"/>
          <w:numId w:val="1014"/>
        </w:numPr>
      </w:pPr>
      <w:r>
        <w:rPr>
          <w:rStyle w:val="VerbatimChar"/>
        </w:rPr>
        <w:t xml:space="preserve">vcruntime140.dll</w:t>
      </w:r>
    </w:p>
    <w:p>
      <w:pPr>
        <w:pStyle w:val="Compact"/>
        <w:numPr>
          <w:ilvl w:val="0"/>
          <w:numId w:val="1014"/>
        </w:numPr>
      </w:pPr>
      <w:r>
        <w:rPr>
          <w:rStyle w:val="VerbatimChar"/>
        </w:rPr>
        <w:t xml:space="preserve">msvcp140.dll</w:t>
      </w:r>
    </w:p>
    <w:p>
      <w:pPr>
        <w:pStyle w:val="Compact"/>
        <w:numPr>
          <w:ilvl w:val="0"/>
          <w:numId w:val="1014"/>
        </w:numPr>
      </w:pPr>
      <w:r>
        <w:rPr>
          <w:rStyle w:val="VerbatimChar"/>
        </w:rPr>
        <w:t xml:space="preserve">ucrtbase.dll</w:t>
      </w:r>
    </w:p>
    <w:p>
      <w:pPr>
        <w:pStyle w:val="FirstParagraph"/>
      </w:pPr>
      <w:r>
        <w:rPr>
          <w:rFonts w:hint="eastAsia"/>
        </w:rPr>
        <w:t xml:space="preserve">インストール後、</w:t>
      </w:r>
      <w:r>
        <w:rPr>
          <w:rStyle w:val="VerbatimChar"/>
        </w:rPr>
        <w:t xml:space="preserve">/MD</w:t>
      </w:r>
      <w:r>
        <w:t xml:space="preserve"> </w:t>
      </w:r>
      <w:r>
        <w:rPr>
          <w:rFonts w:hint="eastAsia"/>
        </w:rPr>
        <w:t xml:space="preserve">でビルドされたプログラムが正常に実行できます。</w:t>
      </w:r>
    </w:p>
    <w:bookmarkEnd w:id="38"/>
    <w:bookmarkStart w:id="39" w:name="デバッグビルドの実行についての注意"/>
    <w:p>
      <w:pPr>
        <w:pStyle w:val="2"/>
      </w:pPr>
      <w:r>
        <w:rPr>
          <w:rFonts w:hint="eastAsia"/>
        </w:rPr>
        <w:t xml:space="preserve">デバッグビルドの実行についての注意</w:t>
      </w:r>
    </w:p>
    <w:p>
      <w:pPr>
        <w:pStyle w:val="Compact"/>
        <w:numPr>
          <w:ilvl w:val="0"/>
          <w:numId w:val="1015"/>
        </w:numPr>
      </w:pPr>
      <w:r>
        <w:rPr>
          <w:rStyle w:val="VerbatimChar"/>
        </w:rPr>
        <w:t xml:space="preserve">/MDd</w:t>
      </w:r>
      <w:r>
        <w:t xml:space="preserve"> </w:t>
      </w:r>
      <w:r>
        <w:t xml:space="preserve">でビルドしたプログラムは、</w:t>
      </w:r>
      <w:r>
        <w:rPr>
          <w:rStyle w:val="VerbatimChar"/>
        </w:rPr>
        <w:t xml:space="preserve">vcruntime140d.dll</w:t>
      </w:r>
      <w:r>
        <w:t xml:space="preserve">、</w:t>
      </w:r>
      <w:r>
        <w:rPr>
          <w:rStyle w:val="VerbatimChar"/>
        </w:rPr>
        <w:t xml:space="preserve">msvcp140d.dll</w:t>
      </w:r>
      <w:r>
        <w:t xml:space="preserve">、</w:t>
      </w:r>
      <w:r>
        <w:rPr>
          <w:rStyle w:val="VerbatimChar"/>
        </w:rPr>
        <w:t xml:space="preserve">ucrtbased.dll</w:t>
      </w:r>
      <w:r>
        <w:t xml:space="preserve"> </w:t>
      </w:r>
      <w:r>
        <w:rPr>
          <w:rFonts w:hint="eastAsia"/>
        </w:rPr>
        <w:t xml:space="preserve">が必要です。これらは</w:t>
      </w:r>
      <w:r>
        <w:t xml:space="preserve"> Visual Studio または Build Tools </w:t>
      </w:r>
      <w:r>
        <w:rPr>
          <w:rFonts w:hint="eastAsia"/>
        </w:rPr>
        <w:t xml:space="preserve">に含まれ、Visual</w:t>
      </w:r>
      <w:r>
        <w:t xml:space="preserve"> C++ </w:t>
      </w:r>
      <w:r>
        <w:rPr>
          <w:rFonts w:hint="eastAsia"/>
        </w:rPr>
        <w:t xml:space="preserve">再頒布可能パッケージには含まれません</w:t>
      </w:r>
    </w:p>
    <w:p>
      <w:pPr>
        <w:pStyle w:val="Compact"/>
        <w:numPr>
          <w:ilvl w:val="0"/>
          <w:numId w:val="1015"/>
        </w:numPr>
      </w:pPr>
      <w:r>
        <w:rPr>
          <w:rStyle w:val="VerbatimChar"/>
        </w:rPr>
        <w:t xml:space="preserve">/MTd</w:t>
      </w:r>
      <w:r>
        <w:t xml:space="preserve"> </w:t>
      </w:r>
      <w:r>
        <w:t xml:space="preserve">は DLL </w:t>
      </w:r>
      <w:r>
        <w:rPr>
          <w:rFonts w:hint="eastAsia"/>
        </w:rPr>
        <w:t xml:space="preserve">依存はありませんが、デバッグ</w:t>
      </w:r>
      <w:r>
        <w:t xml:space="preserve"> CRT </w:t>
      </w:r>
      <w:r>
        <w:rPr>
          <w:rFonts w:hint="eastAsia"/>
        </w:rPr>
        <w:t xml:space="preserve">を静的に含むため配布には不向きです</w:t>
      </w:r>
    </w:p>
    <w:p>
      <w:pPr>
        <w:pStyle w:val="Compact"/>
        <w:numPr>
          <w:ilvl w:val="0"/>
          <w:numId w:val="1015"/>
        </w:numPr>
      </w:pPr>
      <w:r>
        <w:rPr>
          <w:rFonts w:hint="eastAsia"/>
        </w:rPr>
        <w:t xml:space="preserve">いずれも配布用途ではなく、開発環境での動作確認に限って使用してください</w:t>
      </w:r>
    </w:p>
    <w:bookmarkEnd w:id="39"/>
    <w:bookmarkEnd w:id="40"/>
    <w:bookmarkStart w:id="42" w:name="まとめ"/>
    <w:p>
      <w:pPr>
        <w:pStyle w:val="10"/>
      </w:pPr>
      <w:r>
        <w:t xml:space="preserve">まとめ</w:t>
      </w:r>
    </w:p>
    <w:p>
      <w:pPr>
        <w:pStyle w:val="FirstParagraph"/>
      </w:pPr>
      <w:r>
        <w:t xml:space="preserve">MSVC </w:t>
      </w:r>
      <w:r>
        <w:rPr>
          <w:rFonts w:hint="eastAsia"/>
        </w:rPr>
        <w:t xml:space="preserve">におけるランタイムライブラリのリンクモデルの選択は、プロジェクト全体の安定性と保守性に大きく影響します。</w:t>
      </w:r>
    </w:p>
    <w:bookmarkStart w:id="41" w:name="重要なポイント"/>
    <w:p>
      <w:pPr>
        <w:pStyle w:val="2"/>
      </w:pPr>
      <w:r>
        <w:rPr>
          <w:rFonts w:hint="eastAsia"/>
        </w:rPr>
        <w:t xml:space="preserve">重要なポイント</w:t>
      </w:r>
    </w:p>
    <w:p>
      <w:pPr>
        <w:pStyle w:val="FirstParagraph"/>
      </w:pPr>
      <w:r>
        <w:rPr>
          <w:rFonts w:hint="eastAsia"/>
          <w:b/>
          <w:bCs/>
        </w:rPr>
        <w:t xml:space="preserve">プロジェクト全体で統一する</w:t>
      </w:r>
    </w:p>
    <w:p>
      <w:pPr>
        <w:pStyle w:val="af4"/>
      </w:pPr>
      <w:r>
        <w:t xml:space="preserve">すべてのモジュール </w:t>
      </w:r>
      <w:r>
        <w:rPr>
          <w:rFonts w:hint="eastAsia"/>
        </w:rPr>
        <w:t xml:space="preserve">(実行ファイル、静的ライブラリ、DLL)</w:t>
      </w:r>
      <w:r>
        <w:t xml:space="preserve"> </w:t>
      </w:r>
      <w:r>
        <w:rPr>
          <w:rFonts w:hint="eastAsia"/>
        </w:rPr>
        <w:t xml:space="preserve">を同じモデルでビルドします。</w:t>
      </w:r>
    </w:p>
    <w:p>
      <w:pPr>
        <w:pStyle w:val="af4"/>
      </w:pPr>
      <w:r>
        <w:rPr>
          <w:rFonts w:hint="eastAsia"/>
          <w:b/>
          <w:bCs/>
        </w:rPr>
        <w:t xml:space="preserve">複雑なプロジェクトでは</w:t>
      </w:r>
      <w:r>
        <w:rPr>
          <w:b/>
          <w:bCs/>
        </w:rPr>
        <w:t xml:space="preserve"> /MD </w:t>
      </w:r>
      <w:r>
        <w:rPr>
          <w:rFonts w:hint="eastAsia"/>
          <w:b/>
          <w:bCs/>
        </w:rPr>
        <w:t xml:space="preserve">を推奨</w:t>
      </w:r>
    </w:p>
    <w:p>
      <w:pPr>
        <w:pStyle w:val="af4"/>
      </w:pPr>
      <w:r>
        <w:t xml:space="preserve">DLL </w:t>
      </w:r>
      <w:r>
        <w:rPr>
          <w:rFonts w:hint="eastAsia"/>
        </w:rPr>
        <w:t xml:space="preserve">を含むプロジェクトや、将来的な拡張を想定する場合は、</w:t>
      </w:r>
      <w:r>
        <w:rPr>
          <w:rStyle w:val="VerbatimChar"/>
        </w:rPr>
        <w:t xml:space="preserve">/MD</w:t>
      </w:r>
      <w:r>
        <w:t xml:space="preserve"> </w:t>
      </w:r>
      <w:r>
        <w:rPr>
          <w:rFonts w:hint="eastAsia"/>
        </w:rPr>
        <w:t xml:space="preserve">(動的ランタイム)</w:t>
      </w:r>
      <w:r>
        <w:t xml:space="preserve"> </w:t>
      </w:r>
      <w:r>
        <w:rPr>
          <w:rFonts w:hint="eastAsia"/>
        </w:rPr>
        <w:t xml:space="preserve">を使用します。</w:t>
      </w:r>
    </w:p>
    <w:p>
      <w:pPr>
        <w:pStyle w:val="af4"/>
      </w:pPr>
      <w:r>
        <w:rPr>
          <w:rFonts w:hint="eastAsia"/>
          <w:b/>
          <w:bCs/>
        </w:rPr>
        <w:t xml:space="preserve">警告を無視しない</w:t>
      </w:r>
    </w:p>
    <w:p>
      <w:pPr>
        <w:pStyle w:val="af4"/>
      </w:pPr>
      <w:r>
        <w:rPr>
          <w:rFonts w:hint="eastAsia"/>
        </w:rPr>
        <w:t xml:space="preserve">リンカー警告</w:t>
      </w:r>
      <w:r>
        <w:t xml:space="preserve"> LNK4098 </w:t>
      </w:r>
      <w:r>
        <w:rPr>
          <w:rFonts w:hint="eastAsia"/>
        </w:rPr>
        <w:t xml:space="preserve">が出力された場合は、ランタイムリンクモデルの不一致が発生しているため、必ず修正します。</w:t>
      </w:r>
    </w:p>
    <w:p>
      <w:pPr>
        <w:pStyle w:val="af4"/>
      </w:pPr>
      <w:r>
        <w:rPr>
          <w:rFonts w:hint="eastAsia"/>
          <w:b/>
          <w:bCs/>
        </w:rPr>
        <w:t xml:space="preserve">配布時には再頒布可能パッケージが必要</w:t>
      </w:r>
    </w:p>
    <w:p>
      <w:pPr>
        <w:pStyle w:val="af4"/>
      </w:pPr>
      <w:r>
        <w:rPr>
          <w:rStyle w:val="VerbatimChar"/>
        </w:rPr>
        <w:t xml:space="preserve">/MD</w:t>
      </w:r>
      <w:r>
        <w:t xml:space="preserve"> </w:t>
      </w:r>
      <w:r>
        <w:rPr>
          <w:rFonts w:hint="eastAsia"/>
        </w:rPr>
        <w:t xml:space="preserve">を使用する場合、ユーザーの環境に</w:t>
      </w:r>
      <w:r>
        <w:t xml:space="preserve"> Visual C++ </w:t>
      </w:r>
      <w:r>
        <w:rPr>
          <w:rFonts w:hint="eastAsia"/>
        </w:rPr>
        <w:t xml:space="preserve">再頒布可能パッケージがインストールされている必要があります。</w:t>
      </w:r>
    </w:p>
    <w:p>
      <w:pPr>
        <w:pStyle w:val="af4"/>
      </w:pPr>
      <w:r>
        <w:rPr>
          <w:rFonts w:hint="eastAsia"/>
        </w:rPr>
        <w:t xml:space="preserve">本プロジェクトでは、すべてのコンポーネントを</w:t>
      </w:r>
      <w:r>
        <w:t xml:space="preserve"> </w:t>
      </w:r>
      <w:r>
        <w:rPr>
          <w:rStyle w:val="VerbatimChar"/>
        </w:rPr>
        <w:t xml:space="preserve">/MD</w:t>
      </w:r>
      <w:r>
        <w:t xml:space="preserve"> </w:t>
      </w:r>
      <w:r>
        <w:rPr>
          <w:rFonts w:hint="eastAsia"/>
        </w:rPr>
        <w:t xml:space="preserve">でビルドすることで、ランタイムライブラリの統一を実現し、安定した動作を保証しています。</w:t>
      </w:r>
    </w:p>
    <w:bookmarkEnd w:id="41"/>
    <w:bookmarkEnd w:id="42"/>
    <w:bookmarkStart w:id="47" w:name="参考リンク"/>
    <w:p>
      <w:pPr>
        <w:pStyle w:val="10"/>
      </w:pPr>
      <w:r>
        <w:rPr>
          <w:rFonts w:hint="eastAsia"/>
        </w:rPr>
        <w:t xml:space="preserve">参考リンク</w:t>
      </w:r>
    </w:p>
    <w:p>
      <w:pPr>
        <w:numPr>
          <w:ilvl w:val="0"/>
          <w:numId w:val="1016"/>
        </w:numPr>
      </w:pPr>
      <w:r>
        <w:t xml:space="preserve">Microsoft Docs: C ランタイム ライブラリのリンク</w:t>
      </w:r>
      <w:r>
        <w:br/>
      </w:r>
      <w:hyperlink r:id="rId43">
        <w:r>
          <w:rPr>
            <w:rStyle w:val="af1"/>
          </w:rPr>
          <w:t xml:space="preserve">https://learn.microsoft.com/ja-jp/cpp/c-runtime-library/crt-library-features</w:t>
        </w:r>
      </w:hyperlink>
    </w:p>
    <w:p>
      <w:pPr>
        <w:numPr>
          <w:ilvl w:val="0"/>
          <w:numId w:val="1016"/>
        </w:numPr>
      </w:pPr>
      <w:r>
        <w:t xml:space="preserve">Microsoft Docs: /MD、/MT、/LD (ランタイム </w:t>
      </w:r>
      <w:r>
        <w:rPr>
          <w:rFonts w:hint="eastAsia"/>
        </w:rPr>
        <w:t xml:space="preserve">ライブラリの使用)</w:t>
      </w:r>
      <w:r>
        <w:br/>
      </w:r>
      <w:hyperlink r:id="rId44">
        <w:r>
          <w:rPr>
            <w:rStyle w:val="af1"/>
          </w:rPr>
          <w:t xml:space="preserve">https://learn.microsoft.com/ja-jp/cpp/build/reference/md-mt-ld-use-run-time-library</w:t>
        </w:r>
      </w:hyperlink>
    </w:p>
    <w:p>
      <w:pPr>
        <w:numPr>
          <w:ilvl w:val="0"/>
          <w:numId w:val="1016"/>
        </w:numPr>
      </w:pPr>
      <w:r>
        <w:t xml:space="preserve">Microsoft Docs: </w:t>
      </w:r>
      <w:r>
        <w:rPr>
          <w:rFonts w:hint="eastAsia"/>
        </w:rPr>
        <w:t xml:space="preserve">最新のサポートされる</w:t>
      </w:r>
      <w:r>
        <w:t xml:space="preserve"> Visual C++ </w:t>
      </w:r>
      <w:r>
        <w:rPr>
          <w:rFonts w:hint="eastAsia"/>
        </w:rPr>
        <w:t xml:space="preserve">再頒布可能パッケージのダウンロード</w:t>
      </w:r>
      <w:r>
        <w:br/>
      </w:r>
      <w:hyperlink r:id="rId36">
        <w:r>
          <w:rPr>
            <w:rStyle w:val="af1"/>
          </w:rPr>
          <w:t xml:space="preserve">https://learn.microsoft.com/ja-jp/cpp/windows/latest-supported-vc-redist</w:t>
        </w:r>
      </w:hyperlink>
    </w:p>
    <w:p>
      <w:pPr>
        <w:numPr>
          <w:ilvl w:val="0"/>
          <w:numId w:val="1016"/>
        </w:numPr>
      </w:pPr>
      <w:r>
        <w:t xml:space="preserve">Microsoft Docs: デバッグ CRT </w:t>
      </w:r>
      <w:r>
        <w:rPr>
          <w:rFonts w:hint="eastAsia"/>
        </w:rPr>
        <w:t xml:space="preserve">の概要</w:t>
      </w:r>
      <w:r>
        <w:br/>
      </w:r>
      <w:hyperlink r:id="rId45">
        <w:r>
          <w:rPr>
            <w:rStyle w:val="af1"/>
          </w:rPr>
          <w:t xml:space="preserve">https://learn.microsoft.com/ja-jp/cpp/c-runtime-library/debug-versions-of-the-crt-library</w:t>
        </w:r>
      </w:hyperlink>
    </w:p>
    <w:p>
      <w:pPr>
        <w:numPr>
          <w:ilvl w:val="0"/>
          <w:numId w:val="1016"/>
        </w:numPr>
      </w:pPr>
      <w:r>
        <w:t xml:space="preserve">Microsoft Docs: Visual C++ </w:t>
      </w:r>
      <w:r>
        <w:rPr>
          <w:rFonts w:hint="eastAsia"/>
        </w:rPr>
        <w:t xml:space="preserve">ファイルの再頒布（デバッグ版は再頒布不可）</w:t>
      </w:r>
      <w:r>
        <w:br/>
      </w:r>
      <w:hyperlink r:id="rId46">
        <w:r>
          <w:rPr>
            <w:rStyle w:val="af1"/>
          </w:rPr>
          <w:t xml:space="preserve">https://learn.microsoft.com/ja-jp/cpp/windows/redistributing-visual-cpp-files</w:t>
        </w:r>
      </w:hyperlink>
    </w:p>
    <w:bookmarkEnd w:id="47"/>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44" Target="https://learn.microsoft.com/ja-jp/cpp/build/reference/md-mt-ld-use-run-time-library" TargetMode="External" /><Relationship Type="http://schemas.openxmlformats.org/officeDocument/2006/relationships/hyperlink" Id="rId43" Target="https://learn.microsoft.com/ja-jp/cpp/c-runtime-library/crt-library-features" TargetMode="External" /><Relationship Type="http://schemas.openxmlformats.org/officeDocument/2006/relationships/hyperlink" Id="rId45" Target="https://learn.microsoft.com/ja-jp/cpp/c-runtime-library/debug-versions-of-the-crt-library" TargetMode="External" /><Relationship Type="http://schemas.openxmlformats.org/officeDocument/2006/relationships/hyperlink" Id="rId36" Target="https://learn.microsoft.com/ja-jp/cpp/windows/latest-supported-vc-redist" TargetMode="External" /><Relationship Type="http://schemas.openxmlformats.org/officeDocument/2006/relationships/hyperlink" Id="rId46" Target="https://learn.microsoft.com/ja-jp/cpp/windows/redistributing-visual-cpp-files" TargetMode="External" /></Relationships>
</file>

<file path=word/_rels/footnotes.xml.rels><?xml version="1.0" encoding="UTF-8"?><Relationships xmlns="http://schemas.openxmlformats.org/package/2006/relationships"><Relationship Type="http://schemas.openxmlformats.org/officeDocument/2006/relationships/hyperlink" Id="rId44" Target="https://learn.microsoft.com/ja-jp/cpp/build/reference/md-mt-ld-use-run-time-library" TargetMode="External" /><Relationship Type="http://schemas.openxmlformats.org/officeDocument/2006/relationships/hyperlink" Id="rId43" Target="https://learn.microsoft.com/ja-jp/cpp/c-runtime-library/crt-library-features" TargetMode="External" /><Relationship Type="http://schemas.openxmlformats.org/officeDocument/2006/relationships/hyperlink" Id="rId45" Target="https://learn.microsoft.com/ja-jp/cpp/c-runtime-library/debug-versions-of-the-crt-library" TargetMode="External" /><Relationship Type="http://schemas.openxmlformats.org/officeDocument/2006/relationships/hyperlink" Id="rId36" Target="https://learn.microsoft.com/ja-jp/cpp/windows/latest-supported-vc-redist" TargetMode="External" /><Relationship Type="http://schemas.openxmlformats.org/officeDocument/2006/relationships/hyperlink" Id="rId46" Target="https://learn.microsoft.com/ja-jp/cpp/windows/redistributing-visual-cpp-files"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MSVC ランタイムライブラリのリンクモデル</dc:title>
  <dc:creator>Tetsuo Honda</dc:creator>
  <cp:keywords/>
  <dcterms:created xsi:type="dcterms:W3CDTF">2026-04-02T12:44:26Z</dcterms:created>
  <dcterms:modified xsi:type="dcterms:W3CDTF">2026-04-02T12:44:26Z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30 Mar 2026 17:00:21 +0900 200170e</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