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8.png" ContentType="image/png"/>
  <Override PartName="/word/media/rId25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porter/libsrc/porter/infra/crypto/crypto.h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32" w:name="ファイル"/>
    <w:p>
      <w:pPr>
        <w:pStyle w:val="10"/>
      </w:pPr>
      <w:r>
        <w:t xml:space="preserve">ファイル</w:t>
      </w:r>
    </w:p>
    <w:bookmarkStart w:id="31" w:name="porterlibsrcporterinfracryptocrypto.h"/>
    <w:p>
      <w:pPr>
        <w:pStyle w:val="2"/>
      </w:pPr>
      <w:r>
        <w:t xml:space="preserve">porter/libsrc/porter/infra/crypto/crypto.h</w:t>
      </w:r>
    </w:p>
    <w:p>
      <w:pPr>
        <w:pStyle w:val="FirstParagraph"/>
      </w:pPr>
      <w:r>
        <w:rPr>
          <w:rFonts w:hint="eastAsia"/>
        </w:rPr>
        <w:t xml:space="preserve">データ暗号化・復号モジュールの内部ヘッダー。</w:t>
      </w:r>
    </w:p>
    <w:p>
      <w:pPr>
        <w:pStyle w:val="af4"/>
      </w:pPr>
      <w:r>
        <w:rPr>
          <w:rFonts w:hint="eastAsia"/>
        </w:rPr>
        <w:t xml:space="preserve">プラットフォームごとに異なる暗号</w:t>
      </w:r>
      <w:r>
        <w:t xml:space="preserve"> API </w:t>
      </w:r>
      <w:r>
        <w:rPr>
          <w:rFonts w:hint="eastAsia"/>
        </w:rPr>
        <w:t xml:space="preserve">を共通インターフェースで抽象化します。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使用ライブラリ</w:t>
            </w:r>
          </w:p>
        </w:tc>
        <w:tc>
          <w:tcPr/>
          <w:p>
            <w:pPr>
              <w:pStyle w:val="Compact"/>
            </w:pPr>
            <w:r>
              <w:t xml:space="preserve">アルゴリズム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OpenSSL (libcrypto) EVP_aes_256_gcm() / EVP_sha256()</w:t>
            </w:r>
          </w:p>
        </w:tc>
        <w:tc>
          <w:tcPr/>
          <w:p>
            <w:pPr>
              <w:pStyle w:val="Compact"/>
            </w:pPr>
            <w:r>
              <w:t xml:space="preserve">AES-256-GCM / SHA-256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CNG (BCrypt) BCRYPT_AES_ALGORITHM / BCRYPT_SHA256_ALGORITHM</w:t>
            </w:r>
          </w:p>
        </w:tc>
        <w:tc>
          <w:tcPr/>
          <w:p>
            <w:pPr>
              <w:pStyle w:val="Compact"/>
            </w:pPr>
            <w:r>
              <w:t xml:space="preserve">AES-256-GCM / SHA-256</w:t>
            </w:r>
          </w:p>
        </w:tc>
      </w:tr>
    </w:tbl>
    <w:p>
      <w:pPr>
        <w:pStyle w:val="af4"/>
      </w:pPr>
      <w:r>
        <w:rPr>
          <w:rFonts w:hint="eastAsia"/>
        </w:rPr>
        <w:t xml:space="preserve">暗号化ペイロードのフォーマット:</w:t>
      </w:r>
    </w:p>
    <w:p>
      <w:pPr>
        <w:pStyle w:val="SourceCode"/>
      </w:pPr>
      <w:r>
        <w:rPr>
          <w:rStyle w:val="OperatorTok"/>
        </w:rPr>
        <w:t xml:space="preserve">[</w:t>
      </w:r>
      <w:r>
        <w:rPr>
          <w:rStyle w:val="NormalTok"/>
        </w:rPr>
        <w:t xml:space="preserve">暗号文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src_len バイト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GCM 認証タグ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POTR_CRYPTO_TAG_SIZE バイト</w:t>
      </w:r>
      <w:r>
        <w:rPr>
          <w:rStyle w:val="OperatorTok"/>
        </w:rPr>
        <w:t xml:space="preserve">]</w:t>
      </w:r>
    </w:p>
    <w:p>
      <w:pPr>
        <w:pStyle w:val="FirstParagraph"/>
      </w:pPr>
      <w:r>
        <w:rPr>
          <w:rFonts w:hint="eastAsia"/>
        </w:rPr>
        <w:t xml:space="preserve">ノンス構成</w:t>
      </w:r>
      <w:r>
        <w:t xml:space="preserve"> (12 バイト):</w:t>
      </w:r>
    </w:p>
    <w:p>
      <w:pPr>
        <w:pStyle w:val="SourceCode"/>
      </w:pPr>
      <w:r>
        <w:rPr>
          <w:rStyle w:val="OperatorTok"/>
        </w:rPr>
        <w:t xml:space="preserve">[</w:t>
      </w:r>
      <w:r>
        <w:rPr>
          <w:rStyle w:val="NormalTok"/>
        </w:rPr>
        <w:t xml:space="preserve">session_id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ErrorTok"/>
        </w:rPr>
        <w:t xml:space="preserve">B</w:t>
      </w:r>
      <w:r>
        <w:rPr>
          <w:rStyle w:val="NormalTok"/>
        </w:rPr>
        <w:t xml:space="preserve"> NBO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seq_num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ErrorTok"/>
        </w:rPr>
        <w:t xml:space="preserve">B</w:t>
      </w:r>
      <w:r>
        <w:rPr>
          <w:rStyle w:val="NormalTok"/>
        </w:rPr>
        <w:t xml:space="preserve"> NBO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padding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ErrorTok"/>
        </w:rPr>
        <w:t xml:space="preserve">B</w:t>
      </w:r>
      <w:r>
        <w:rPr>
          <w:rStyle w:val="NormalTok"/>
        </w:rPr>
        <w:t xml:space="preserve"> </w:t>
      </w:r>
      <w:r>
        <w:rPr>
          <w:rStyle w:val="BaseNTok"/>
        </w:rPr>
        <w:t xml:space="preserve">0x00</w:t>
      </w:r>
      <w:r>
        <w:rPr>
          <w:rStyle w:val="OperatorTok"/>
        </w:rPr>
        <w:t xml:space="preserve">]</w:t>
      </w:r>
    </w:p>
    <w:p>
      <w:pPr>
        <w:pStyle w:val="FirstParagraph"/>
      </w:pPr>
      <w:r>
        <w:rPr>
          <w:rFonts w:hint="eastAsia"/>
        </w:rPr>
        <w:t xml:space="preserve">追加認証データ</w:t>
      </w:r>
      <w:r>
        <w:t xml:space="preserve"> (AAD): PotrPacket ヘッダー 32 バイト (NBO ワイヤーフォーマット)。 </w:t>
      </w:r>
      <w:r>
        <w:rPr>
          <w:rFonts w:hint="eastAsia"/>
        </w:rPr>
        <w:t xml:space="preserve">ヘッダーの改ざんも認証タグで検知される。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352800" cy="1409700"/>
            <wp:effectExtent b="0" l="0" r="0" t="0"/>
            <wp:docPr descr="crypto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764935427c8256a1aa41334a377c8d58ce432600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crypto.h </w:t>
      </w:r>
      <w:r>
        <w:rPr>
          <w:rFonts w:hint="eastAsia"/>
        </w:rPr>
        <w:t xml:space="preserve">のインクルード元</w:t>
      </w:r>
    </w:p>
    <w:bookmarkEnd w:id="24"/>
    <w:bookmarkStart w:id="29" w:name="インクルード先"/>
    <w:p>
      <w:pPr>
        <w:pStyle w:val="3"/>
      </w:pPr>
      <w:r>
        <w:rPr>
          <w:rFonts w:hint="eastAsia"/>
        </w:rPr>
        <w:t xml:space="preserve">インクルード先</w:t>
      </w:r>
    </w:p>
    <w:p>
      <w:pPr>
        <w:pStyle w:val="CaptionedFigure"/>
      </w:pPr>
      <w:r>
        <w:drawing>
          <wp:inline>
            <wp:extent cx="6108700" cy="1786849"/>
            <wp:effectExtent b="0" l="0" r="0" t="0"/>
            <wp:docPr descr="crypto.h のインクルード先" title="" id="26" name="Picture"/>
            <a:graphic>
              <a:graphicData uri="http://schemas.openxmlformats.org/drawingml/2006/picture">
                <pic:pic>
                  <pic:nvPicPr>
                    <pic:cNvPr descr="puml_19d7afad709e51ea97c58fe0a7853cd4279c5636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78684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crypto.h </w:t>
      </w:r>
      <w:r>
        <w:rPr>
          <w:rFonts w:hint="eastAsia"/>
        </w:rPr>
        <w:t xml:space="preserve">のインクルード先</w:t>
      </w:r>
    </w:p>
    <w:bookmarkEnd w:id="29"/>
    <w:bookmarkStart w:id="3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30"/>
    <w:bookmarkEnd w:id="31"/>
    <w:bookmarkEnd w:id="32"/>
    <w:bookmarkStart w:id="42" w:name="関数"/>
    <w:p>
      <w:pPr>
        <w:pStyle w:val="10"/>
      </w:pPr>
      <w:r>
        <w:rPr>
          <w:rFonts w:hint="eastAsia"/>
        </w:rPr>
        <w:t xml:space="preserve">関数</w:t>
      </w:r>
    </w:p>
    <w:bookmarkStart w:id="35" w:name="potr_encrypt"/>
    <w:p>
      <w:pPr>
        <w:pStyle w:val="2"/>
      </w:pPr>
      <w:r>
        <w:t xml:space="preserve">potr_encrypt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potr_encrypt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nonce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aad_len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でデータを暗号化します。</w:t>
      </w:r>
    </w:p>
    <w:bookmarkStart w:id="3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dst [out] </w:t>
      </w:r>
      <w:r>
        <w:rPr>
          <w:rFonts w:hint="eastAsia"/>
        </w:rPr>
        <w:t xml:space="preserve">暗号化後データを格納するバッファ。</w:t>
      </w:r>
      <w:r>
        <w:br/>
      </w:r>
      <w:r>
        <w:rPr>
          <w:rFonts w:hint="eastAsia"/>
        </w:rPr>
        <w:t xml:space="preserve">内容:</w:t>
      </w:r>
      <w:r>
        <w:t xml:space="preserve"> </w:t>
      </w:r>
      <w:r>
        <w:rPr>
          <w:rFonts w:hint="eastAsia"/>
        </w:rPr>
        <w:t xml:space="preserve">[暗号文:</w:t>
      </w:r>
      <w:r>
        <w:t xml:space="preserve"> src_len バイト][GCM タグ: POTR_CRYPTO_TAG_SIZE バイト]</w:t>
      </w:r>
      <w:r>
        <w:br/>
      </w:r>
      <w:r>
        <w:t xml:space="preserve">dst == src の in-place </w:t>
      </w:r>
      <w:r>
        <w:rPr>
          <w:rFonts w:hint="eastAsia"/>
        </w:rPr>
        <w:t xml:space="preserve">暗号化も可能。</w:t>
      </w:r>
    </w:p>
    <w:p>
      <w:pPr>
        <w:pStyle w:val="Compact"/>
        <w:numPr>
          <w:ilvl w:val="0"/>
          <w:numId w:val="1001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 (&gt;= src_len + POTR_CRYPTO_TAG_SIZE)。</w:t>
      </w:r>
      <w:r>
        <w:br/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</w:t>
      </w:r>
      <w:r>
        <w:t xml:space="preserve"> (= src_len + POTR_CRYPTO_TAG_SIZE)。</w:t>
      </w:r>
    </w:p>
    <w:p>
      <w:pPr>
        <w:pStyle w:val="Compact"/>
        <w:numPr>
          <w:ilvl w:val="0"/>
          <w:numId w:val="1001"/>
        </w:numPr>
      </w:pPr>
      <w:r>
        <w:t xml:space="preserve">src [in] </w:t>
      </w:r>
      <w:r>
        <w:rPr>
          <w:rFonts w:hint="eastAsia"/>
        </w:rPr>
        <w:t xml:space="preserve">平文データへのポインタ。</w:t>
      </w:r>
    </w:p>
    <w:p>
      <w:pPr>
        <w:pStyle w:val="Compact"/>
        <w:numPr>
          <w:ilvl w:val="0"/>
          <w:numId w:val="1001"/>
        </w:numPr>
      </w:pPr>
      <w:r>
        <w:t xml:space="preserve">src_len [in] </w:t>
      </w:r>
      <w:r>
        <w:rPr>
          <w:rFonts w:hint="eastAsia"/>
        </w:rPr>
        <w:t xml:space="preserve">平文データのバイト数。</w:t>
      </w:r>
    </w:p>
    <w:p>
      <w:pPr>
        <w:pStyle w:val="Compact"/>
        <w:numPr>
          <w:ilvl w:val="0"/>
          <w:numId w:val="1001"/>
        </w:numPr>
      </w:pPr>
      <w:r>
        <w:t xml:space="preserve">key [in] AES-256 </w:t>
      </w:r>
      <w:r>
        <w:rPr>
          <w:rFonts w:hint="eastAsia"/>
        </w:rPr>
        <w:t xml:space="preserve">鍵</w:t>
      </w:r>
      <w:r>
        <w:t xml:space="preserve"> (POTR_CRYPTO_KEY_SIZE バイト)。</w:t>
      </w:r>
    </w:p>
    <w:p>
      <w:pPr>
        <w:pStyle w:val="Compact"/>
        <w:numPr>
          <w:ilvl w:val="0"/>
          <w:numId w:val="1001"/>
        </w:numPr>
      </w:pPr>
      <w:r>
        <w:t xml:space="preserve">nonce [in] ノンス (POTR_CRYPTO_NONCE_SIZE バイト)。</w:t>
      </w:r>
    </w:p>
    <w:p>
      <w:pPr>
        <w:pStyle w:val="Compact"/>
        <w:numPr>
          <w:ilvl w:val="0"/>
          <w:numId w:val="1001"/>
        </w:numPr>
      </w:pPr>
      <w:r>
        <w:t xml:space="preserve">aad [in] </w:t>
      </w:r>
      <w:r>
        <w:rPr>
          <w:rFonts w:hint="eastAsia"/>
        </w:rPr>
        <w:t xml:space="preserve">追加認証データへのポインタ。NULL</w:t>
      </w:r>
      <w:r>
        <w:t xml:space="preserve"> </w:t>
      </w:r>
      <w:r>
        <w:rPr>
          <w:rFonts w:hint="eastAsia"/>
        </w:rPr>
        <w:t xml:space="preserve">の場合は</w:t>
      </w:r>
      <w:r>
        <w:t xml:space="preserve"> AAD なし。</w:t>
      </w:r>
    </w:p>
    <w:p>
      <w:pPr>
        <w:pStyle w:val="Compact"/>
        <w:numPr>
          <w:ilvl w:val="0"/>
          <w:numId w:val="1001"/>
        </w:numPr>
      </w:pPr>
      <w:r>
        <w:t xml:space="preserve">aad_len [in] AAD </w:t>
      </w:r>
      <w:r>
        <w:rPr>
          <w:rFonts w:hint="eastAsia"/>
        </w:rPr>
        <w:t xml:space="preserve">のバイト数。</w:t>
      </w:r>
    </w:p>
    <w:bookmarkEnd w:id="33"/>
    <w:bookmarkStart w:id="3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4"/>
    <w:bookmarkEnd w:id="35"/>
    <w:bookmarkStart w:id="38" w:name="potr_decrypt"/>
    <w:p>
      <w:pPr>
        <w:pStyle w:val="2"/>
      </w:pPr>
      <w:r>
        <w:t xml:space="preserve">potr_decrypt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potr_decrypt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nonce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aad_len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でデータを復号し、認証タグを検証します。</w:t>
      </w:r>
    </w:p>
    <w:bookmarkStart w:id="3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dst [out] </w:t>
      </w:r>
      <w:r>
        <w:rPr>
          <w:rFonts w:hint="eastAsia"/>
        </w:rPr>
        <w:t xml:space="preserve">復号後データを格納するバッファ。</w:t>
      </w:r>
    </w:p>
    <w:p>
      <w:pPr>
        <w:pStyle w:val="Compact"/>
        <w:numPr>
          <w:ilvl w:val="0"/>
          <w:numId w:val="1002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 (&gt;= src_len - POTR_CRYPTO_TAG_SIZE)。</w:t>
      </w:r>
      <w:r>
        <w:br/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</w:t>
      </w:r>
      <w:r>
        <w:t xml:space="preserve"> (= src_len - POTR_CRYPTO_TAG_SIZE)。</w:t>
      </w:r>
    </w:p>
    <w:p>
      <w:pPr>
        <w:pStyle w:val="Compact"/>
        <w:numPr>
          <w:ilvl w:val="0"/>
          <w:numId w:val="1002"/>
        </w:numPr>
      </w:pPr>
      <w:r>
        <w:t xml:space="preserve">src [in] </w:t>
      </w:r>
      <w:r>
        <w:rPr>
          <w:rFonts w:hint="eastAsia"/>
        </w:rPr>
        <w:t xml:space="preserve">暗号化データへのポインタ。</w:t>
      </w:r>
      <w:r>
        <w:br/>
      </w:r>
      <w:r>
        <w:rPr>
          <w:rFonts w:hint="eastAsia"/>
        </w:rPr>
        <w:t xml:space="preserve">内容:</w:t>
      </w:r>
      <w:r>
        <w:t xml:space="preserve"> </w:t>
      </w:r>
      <w:r>
        <w:rPr>
          <w:rFonts w:hint="eastAsia"/>
        </w:rPr>
        <w:t xml:space="preserve">[暗号文:</w:t>
      </w:r>
      <w:r>
        <w:t xml:space="preserve"> src_len - POTR_CRYPTO_TAG_SIZE バイト][GCM タグ: POTR_CRYPTO_TAG_SIZE バイト]</w:t>
      </w:r>
    </w:p>
    <w:p>
      <w:pPr>
        <w:pStyle w:val="Compact"/>
        <w:numPr>
          <w:ilvl w:val="0"/>
          <w:numId w:val="1002"/>
        </w:numPr>
      </w:pPr>
      <w:r>
        <w:t xml:space="preserve">src_len [in] </w:t>
      </w:r>
      <w:r>
        <w:rPr>
          <w:rFonts w:hint="eastAsia"/>
        </w:rPr>
        <w:t xml:space="preserve">暗号化データのバイト数</w:t>
      </w:r>
      <w:r>
        <w:t xml:space="preserve"> </w:t>
      </w:r>
      <w:r>
        <w:rPr>
          <w:rFonts w:hint="eastAsia"/>
        </w:rPr>
        <w:t xml:space="preserve">(タグを含む)。&gt;=</w:t>
      </w:r>
      <w:r>
        <w:t xml:space="preserve"> POTR_CRYPTO_TAG_SIZE。</w:t>
      </w:r>
    </w:p>
    <w:p>
      <w:pPr>
        <w:pStyle w:val="Compact"/>
        <w:numPr>
          <w:ilvl w:val="0"/>
          <w:numId w:val="1002"/>
        </w:numPr>
      </w:pPr>
      <w:r>
        <w:t xml:space="preserve">key [in] AES-256 </w:t>
      </w:r>
      <w:r>
        <w:rPr>
          <w:rFonts w:hint="eastAsia"/>
        </w:rPr>
        <w:t xml:space="preserve">鍵</w:t>
      </w:r>
      <w:r>
        <w:t xml:space="preserve"> (POTR_CRYPTO_KEY_SIZE バイト)。</w:t>
      </w:r>
    </w:p>
    <w:p>
      <w:pPr>
        <w:pStyle w:val="Compact"/>
        <w:numPr>
          <w:ilvl w:val="0"/>
          <w:numId w:val="1002"/>
        </w:numPr>
      </w:pPr>
      <w:r>
        <w:t xml:space="preserve">nonce [in] ノンス (POTR_CRYPTO_NONCE_SIZE バイト)。</w:t>
      </w:r>
    </w:p>
    <w:p>
      <w:pPr>
        <w:pStyle w:val="Compact"/>
        <w:numPr>
          <w:ilvl w:val="0"/>
          <w:numId w:val="1002"/>
        </w:numPr>
      </w:pPr>
      <w:r>
        <w:t xml:space="preserve">aad [in] </w:t>
      </w:r>
      <w:r>
        <w:rPr>
          <w:rFonts w:hint="eastAsia"/>
        </w:rPr>
        <w:t xml:space="preserve">追加認証データへのポインタ。NULL</w:t>
      </w:r>
      <w:r>
        <w:t xml:space="preserve"> </w:t>
      </w:r>
      <w:r>
        <w:rPr>
          <w:rFonts w:hint="eastAsia"/>
        </w:rPr>
        <w:t xml:space="preserve">の場合は</w:t>
      </w:r>
      <w:r>
        <w:t xml:space="preserve"> AAD なし。</w:t>
      </w:r>
    </w:p>
    <w:p>
      <w:pPr>
        <w:pStyle w:val="Compact"/>
        <w:numPr>
          <w:ilvl w:val="0"/>
          <w:numId w:val="1002"/>
        </w:numPr>
      </w:pPr>
      <w:r>
        <w:t xml:space="preserve">aad_len [in] AAD </w:t>
      </w:r>
      <w:r>
        <w:rPr>
          <w:rFonts w:hint="eastAsia"/>
        </w:rPr>
        <w:t xml:space="preserve">のバイト数。</w:t>
      </w:r>
    </w:p>
    <w:bookmarkEnd w:id="36"/>
    <w:bookmarkStart w:id="3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</w:t>
      </w:r>
      <w:r>
        <w:rPr>
          <w:rFonts w:hint="eastAsia"/>
        </w:rPr>
        <w:t xml:space="preserve">(認証タグ検証</w:t>
      </w:r>
      <w:r>
        <w:t xml:space="preserve"> OK) </w:t>
      </w:r>
      <w:r>
        <w:rPr>
          <w:rFonts w:hint="eastAsia"/>
        </w:rPr>
        <w:t xml:space="preserve">時は</w:t>
      </w:r>
      <w:r>
        <w:t xml:space="preserve"> </w:t>
      </w:r>
      <w:r>
        <w:rPr>
          <w:rFonts w:hint="eastAsia"/>
        </w:rPr>
        <w:t xml:space="preserve">0、失敗</w:t>
      </w:r>
      <w:r>
        <w:t xml:space="preserve"> </w:t>
      </w:r>
      <w:r>
        <w:rPr>
          <w:rFonts w:hint="eastAsia"/>
        </w:rPr>
        <w:t xml:space="preserve">(認証タグ不一致含む)</w:t>
      </w:r>
      <w:r>
        <w:t xml:space="preserve"> </w:t>
      </w:r>
      <w:r>
        <w:rPr>
          <w:rFonts w:hint="eastAsia"/>
        </w:rPr>
        <w:t xml:space="preserve">時は</w:t>
      </w:r>
      <w:r>
        <w:t xml:space="preserve"> -1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7"/>
    <w:bookmarkEnd w:id="38"/>
    <w:bookmarkStart w:id="41" w:name="potr_passphrase_to_key"/>
    <w:p>
      <w:pPr>
        <w:pStyle w:val="2"/>
      </w:pPr>
      <w:r>
        <w:t xml:space="preserve">potr_passphrase_to_key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potr_passphrase_to_key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passphrase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passphrase_len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任意のパスフレーズを</w:t>
      </w:r>
      <w:r>
        <w:t xml:space="preserve"> SHA-256 ハッシュにより AES-256 </w:t>
      </w:r>
      <w:r>
        <w:rPr>
          <w:rFonts w:hint="eastAsia"/>
        </w:rPr>
        <w:t xml:space="preserve">鍵に変換します。</w:t>
      </w:r>
    </w:p>
    <w:p>
      <w:pPr>
        <w:pStyle w:val="af4"/>
      </w:pPr>
      <w:r>
        <w:rPr>
          <w:rFonts w:hint="eastAsia"/>
        </w:rPr>
        <w:t xml:space="preserve">設定ファイルの</w:t>
      </w:r>
      <w:r>
        <w:t xml:space="preserve"> </w:t>
      </w:r>
      <w:r>
        <w:rPr>
          <w:rStyle w:val="VerbatimChar"/>
        </w:rPr>
        <w:t xml:space="preserve">encrypt_key</w:t>
      </w:r>
      <w:r>
        <w:t xml:space="preserve"> </w:t>
      </w:r>
      <w:r>
        <w:t xml:space="preserve">に 64 </w:t>
      </w:r>
      <w:r>
        <w:rPr>
          <w:rFonts w:hint="eastAsia"/>
        </w:rPr>
        <w:t xml:space="preserve">文字</w:t>
      </w:r>
      <w:r>
        <w:t xml:space="preserve"> hex </w:t>
      </w:r>
      <w:r>
        <w:rPr>
          <w:rFonts w:hint="eastAsia"/>
        </w:rPr>
        <w:t xml:space="preserve">以外の文字列が指定された場合に使用します。</w:t>
      </w:r>
      <w:r>
        <w:br/>
      </w:r>
      <w:r>
        <w:rPr>
          <w:rFonts w:hint="eastAsia"/>
        </w:rPr>
        <w:t xml:space="preserve">入力バイト列の</w:t>
      </w:r>
      <w:r>
        <w:t xml:space="preserve"> SHA-256 </w:t>
      </w:r>
      <w:r>
        <w:rPr>
          <w:rFonts w:hint="eastAsia"/>
        </w:rPr>
        <w:t xml:space="preserve">ダイジェストをそのまま鍵として使用します。</w:t>
      </w:r>
      <w:r>
        <w:br/>
      </w:r>
      <w:r>
        <w:rPr>
          <w:rFonts w:hint="eastAsia"/>
        </w:rPr>
        <w:t xml:space="preserve">送受信の双方で同一のパスフレーズを指定すれば、同一の鍵が導出されます。</w:t>
      </w:r>
    </w:p>
    <w:bookmarkStart w:id="39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key [out] </w:t>
      </w:r>
      <w:r>
        <w:rPr>
          <w:rFonts w:hint="eastAsia"/>
        </w:rPr>
        <w:t xml:space="preserve">出力鍵バッファ</w:t>
      </w:r>
      <w:r>
        <w:t xml:space="preserve"> (POTR_CRYPTO_KEY_SIZE = 32 バイト)。</w:t>
      </w:r>
    </w:p>
    <w:p>
      <w:pPr>
        <w:pStyle w:val="Compact"/>
        <w:numPr>
          <w:ilvl w:val="0"/>
          <w:numId w:val="1003"/>
        </w:numPr>
      </w:pPr>
      <w:r>
        <w:t xml:space="preserve">passphrase [in] パスフレーズへのポインタ </w:t>
      </w:r>
      <w:r>
        <w:rPr>
          <w:rFonts w:hint="eastAsia"/>
        </w:rPr>
        <w:t xml:space="preserve">(任意のバイト列)。</w:t>
      </w:r>
    </w:p>
    <w:p>
      <w:pPr>
        <w:pStyle w:val="Compact"/>
        <w:numPr>
          <w:ilvl w:val="0"/>
          <w:numId w:val="1003"/>
        </w:numPr>
      </w:pPr>
      <w:r>
        <w:t xml:space="preserve">passphrase_len [in] </w:t>
      </w:r>
      <w:r>
        <w:rPr>
          <w:rFonts w:hint="eastAsia"/>
        </w:rPr>
        <w:t xml:space="preserve">パスフレーズの長さ</w:t>
      </w:r>
      <w:r>
        <w:t xml:space="preserve"> (バイト)。0 </w:t>
      </w:r>
      <w:r>
        <w:rPr>
          <w:rFonts w:hint="eastAsia"/>
        </w:rPr>
        <w:t xml:space="preserve">の場合も有効。</w:t>
      </w:r>
    </w:p>
    <w:bookmarkEnd w:id="39"/>
    <w:bookmarkStart w:id="40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40"/>
    <w:bookmarkEnd w:id="41"/>
    <w:bookmarkEnd w:id="4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8" Target="media/rId28.png" /><Relationship Type="http://schemas.openxmlformats.org/officeDocument/2006/relationships/image" Id="rId25" Target="media/rId25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porter/libsrc/porter/infra/crypto/crypto.h</dc:title>
  <dc:creator>doxygen and doxybook2</dc:creator>
  <cp:keywords/>
  <dcterms:created xsi:type="dcterms:W3CDTF">2026-04-02T12:29:52Z</dcterms:created>
  <dcterms:modified xsi:type="dcterms:W3CDTF">2026-04-02T12:29:52Z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データ暗号化・復号モジュールの内部ヘッダー。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