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4.png" ContentType="image/png"/>
  <Override PartName="/word/media/rId34.png" ContentType="image/png"/>
  <Override PartName="/word/media/rId42.png" ContentType="image/png"/>
  <Override PartName="/word/media/rId49.png" ContentType="image/png"/>
  <Override PartName="/word/media/rId57.png" ContentType="image/png"/>
  <Override PartName="/word/media/rId62.png" ContentType="image/png"/>
  <Override PartName="/word/media/rId70.png" ContentType="image/png"/>
  <Override PartName="/word/media/rId75.png" ContentType="image/png"/>
  <Override PartName="/word/media/rId83.png" ContentType="image/png"/>
  <Override PartName="/word/media/rId59.svg" ContentType="image/svg+xml"/>
  <Override PartName="/word/media/rId39.svg" ContentType="image/svg+xml"/>
  <Override PartName="/word/media/rId80.svg" ContentType="image/svg+xml"/>
  <Override PartName="/word/media/rId72.svg" ContentType="image/svg+xml"/>
  <Override PartName="/word/media/rId46.svg" ContentType="image/svg+xml"/>
  <Override PartName="/word/media/rId21.svg" ContentType="image/svg+xml"/>
  <Override PartName="/word/media/rId67.svg" ContentType="image/svg+xml"/>
  <Override PartName="/word/media/rId54.svg" ContentType="image/svg+xml"/>
  <Override PartName="/word/media/rId31.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funcman/libsrc/funcman/get_lib_info.c</w:t>
      </w:r>
    </w:p>
    <w:p>
      <w:pPr>
        <w:pStyle w:val="Author"/>
      </w:pPr>
      <w:r>
        <w:t xml:space="preserve">doxygen and doxybook2</w:t>
      </w:r>
    </w:p>
    <w:p>
      <w:pPr>
        <w:pStyle w:val="afb"/>
      </w:pPr>
      <w:r>
        <w:t xml:space="preserve">Thu, 02 Apr 2026 21:25:30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8" w:name="ファイル"/>
    <w:p>
      <w:pPr>
        <w:pStyle w:val="10"/>
      </w:pPr>
      <w:r>
        <w:t xml:space="preserve">ファイル</w:t>
      </w:r>
    </w:p>
    <w:bookmarkStart w:id="27" w:name="funcmanlibsrcfuncmanget_lib_info.c"/>
    <w:p>
      <w:pPr>
        <w:pStyle w:val="2"/>
      </w:pPr>
      <w:r>
        <w:t xml:space="preserve">funcman/libsrc/funcman/get_lib_info.c</w:t>
      </w:r>
    </w:p>
    <w:p>
      <w:pPr>
        <w:pStyle w:val="FirstParagraph"/>
      </w:pPr>
      <w:r>
        <w:rPr>
          <w:rFonts w:hint="eastAsia"/>
        </w:rPr>
        <w:t xml:space="preserve">共有ライブラリ自身</w:t>
      </w:r>
      <w:r>
        <w:t xml:space="preserve"> (.so/.dll) </w:t>
      </w:r>
      <w:r>
        <w:rPr>
          <w:rFonts w:hint="eastAsia"/>
        </w:rPr>
        <w:t xml:space="preserve">の絶対パスと</w:t>
      </w:r>
      <w:r>
        <w:t xml:space="preserve"> basename </w:t>
      </w:r>
      <w:r>
        <w:rPr>
          <w:rFonts w:hint="eastAsia"/>
        </w:rPr>
        <w:t xml:space="preserve">(パスなし・拡張子なし)</w:t>
      </w:r>
      <w:r>
        <w:t xml:space="preserve"> </w:t>
      </w:r>
      <w:r>
        <w:rPr>
          <w:rFonts w:hint="eastAsia"/>
        </w:rPr>
        <w:t xml:space="preserve">を取得します。</w:t>
      </w:r>
    </w:p>
    <w:p>
      <w:pPr>
        <w:pStyle w:val="af4"/>
      </w:pPr>
      <w:r>
        <w:t xml:space="preserve">Linux(gcc) では dladdr() </w:t>
      </w:r>
      <w:r>
        <w:rPr>
          <w:rFonts w:hint="eastAsia"/>
        </w:rPr>
        <w:t xml:space="preserve">で共有オブジェクトを特定し、realpath()</w:t>
      </w:r>
      <w:r>
        <w:t xml:space="preserve"> </w:t>
      </w:r>
      <w:r>
        <w:rPr>
          <w:rFonts w:hint="eastAsia"/>
        </w:rPr>
        <w:t xml:space="preserve">で可能な限り正規化</w:t>
      </w:r>
      <w:r>
        <w:t xml:space="preserve"> </w:t>
      </w:r>
      <w:r>
        <w:rPr>
          <w:rFonts w:hint="eastAsia"/>
        </w:rPr>
        <w:t xml:space="preserve">(絶対化・symlink</w:t>
      </w:r>
      <w:r>
        <w:t xml:space="preserve"> </w:t>
      </w:r>
      <w:r>
        <w:rPr>
          <w:rFonts w:hint="eastAsia"/>
        </w:rPr>
        <w:t xml:space="preserve">解決)</w:t>
      </w:r>
      <w:r>
        <w:t xml:space="preserve"> します。 Windows(MSVC) では GetModuleHandleEx() で DLL の HMODULE </w:t>
      </w:r>
      <w:r>
        <w:rPr>
          <w:rFonts w:hint="eastAsia"/>
        </w:rPr>
        <w:t xml:space="preserve">を得て、GetModuleFileNameW()</w:t>
      </w:r>
      <w:r>
        <w:t xml:space="preserve"> </w:t>
      </w:r>
      <w:r>
        <w:rPr>
          <w:rFonts w:hint="eastAsia"/>
        </w:rPr>
        <w:t xml:space="preserve">でパスを取得します。</w:t>
      </w:r>
    </w:p>
    <w:bookmarkStart w:id="17" w:name="作者"/>
    <w:p>
      <w:pPr>
        <w:pStyle w:val="3"/>
      </w:pPr>
      <w:r>
        <w:rPr>
          <w:rFonts w:hint="eastAsia"/>
        </w:rPr>
        <w:t xml:space="preserve">作者</w:t>
      </w:r>
    </w:p>
    <w:p>
      <w:pPr>
        <w:pStyle w:val="FirstParagraph"/>
      </w:pPr>
      <w:r>
        <w:t xml:space="preserve">c-modenization-kit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2026/02/23</w:t>
      </w:r>
    </w:p>
    <w:bookmarkEnd w:id="19"/>
    <w:bookmarkStart w:id="20" w:name="補足"/>
    <w:p>
      <w:pPr>
        <w:pStyle w:val="3"/>
      </w:pPr>
      <w:r>
        <w:rPr>
          <w:rFonts w:hint="eastAsia"/>
        </w:rPr>
        <w:t xml:space="preserve">補足</w:t>
      </w:r>
    </w:p>
    <w:p>
      <w:pPr>
        <w:numPr>
          <w:ilvl w:val="0"/>
          <w:numId w:val="1001"/>
        </w:numPr>
      </w:pPr>
      <w:r>
        <w:rPr>
          <w:rFonts w:hint="eastAsia"/>
        </w:rPr>
        <w:t xml:space="preserve">「絶対パス」は</w:t>
      </w:r>
      <w:r>
        <w:t xml:space="preserve"> </w:t>
      </w:r>
      <w:r>
        <w:rPr>
          <w:rFonts w:hint="eastAsia"/>
        </w:rPr>
        <w:t xml:space="preserve">OS/ローダの情報とファイルシステム状態に依存します。</w:t>
      </w:r>
      <w:r>
        <w:t xml:space="preserve"> Linux </w:t>
      </w:r>
      <w:r>
        <w:rPr>
          <w:rFonts w:hint="eastAsia"/>
        </w:rPr>
        <w:t xml:space="preserve">でロード後にファイルが移動/削除される等により</w:t>
      </w:r>
      <w:r>
        <w:t xml:space="preserve"> realpath() </w:t>
      </w:r>
      <w:r>
        <w:rPr>
          <w:rFonts w:hint="eastAsia"/>
        </w:rPr>
        <w:t xml:space="preserve">が失敗する場合、可能な範囲で絶対化した文字列を返します。</w:t>
      </w:r>
    </w:p>
    <w:p>
      <w:pPr>
        <w:numPr>
          <w:ilvl w:val="0"/>
          <w:numId w:val="1001"/>
        </w:numPr>
      </w:pPr>
      <w:r>
        <w:t xml:space="preserve">Windows </w:t>
      </w:r>
      <w:r>
        <w:rPr>
          <w:rFonts w:hint="eastAsia"/>
        </w:rPr>
        <w:t xml:space="preserve">は基本的にフルパスが得られますが、古い環境では</w:t>
      </w:r>
      <w:r>
        <w:t xml:space="preserve"> MAX_PATH </w:t>
      </w:r>
      <w:r>
        <w:rPr>
          <w:rFonts w:hint="eastAsia"/>
        </w:rPr>
        <w:t xml:space="preserve">制約が残る場合があります。</w:t>
      </w:r>
    </w:p>
    <w:bookmarkEnd w:id="20"/>
    <w:bookmarkStart w:id="25" w:name="インクルード元"/>
    <w:p>
      <w:pPr>
        <w:pStyle w:val="3"/>
      </w:pPr>
      <w:r>
        <w:rPr>
          <w:rFonts w:hint="eastAsia"/>
        </w:rPr>
        <w:t xml:space="preserve">インクルード元</w:t>
      </w:r>
    </w:p>
    <w:p>
      <w:pPr>
        <w:pStyle w:val="CaptionedFigure"/>
      </w:pPr>
      <w:r>
        <w:drawing>
          <wp:inline>
            <wp:extent cx="6108700" cy="1642339"/>
            <wp:effectExtent b="0" l="0" r="0" t="0"/>
            <wp:docPr descr="get_lib_info.c のインクルード元" title="" id="22" name="Picture"/>
            <a:graphic>
              <a:graphicData uri="http://schemas.openxmlformats.org/drawingml/2006/picture">
                <pic:pic>
                  <pic:nvPicPr>
                    <pic:cNvPr descr="puml_8b169d258861e7307c323a98bd9b3094dd3b3086.svg" id="23" name="Picture"/>
                    <pic:cNvPicPr>
                      <a:picLocks noChangeArrowheads="1"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bwMode="auto">
                    <a:xfrm>
                      <a:off x="0" y="0"/>
                      <a:ext cx="6108700" cy="1642339"/>
                    </a:xfrm>
                    <a:prstGeom prst="rect">
                      <a:avLst/>
                    </a:prstGeom>
                    <a:noFill/>
                    <a:ln w="9525">
                      <a:noFill/>
                      <a:headEnd/>
                      <a:tailEnd/>
                    </a:ln>
                  </pic:spPr>
                </pic:pic>
              </a:graphicData>
            </a:graphic>
          </wp:inline>
        </w:drawing>
      </w:r>
    </w:p>
    <w:p>
      <w:pPr>
        <w:pStyle w:val="ImageCaption"/>
      </w:pPr>
      <w:r>
        <w:t xml:space="preserve">get_lib_info.c </w:t>
      </w:r>
      <w:r>
        <w:rPr>
          <w:rFonts w:hint="eastAsia"/>
        </w:rPr>
        <w:t xml:space="preserve">のインクルード元</w:t>
      </w:r>
    </w:p>
    <w:bookmarkEnd w:id="25"/>
    <w:bookmarkStart w:id="26"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6"/>
    <w:bookmarkEnd w:id="27"/>
    <w:bookmarkEnd w:id="28"/>
    <w:bookmarkStart w:id="86" w:name="関数"/>
    <w:p>
      <w:pPr>
        <w:pStyle w:val="10"/>
      </w:pPr>
      <w:r>
        <w:rPr>
          <w:rFonts w:hint="eastAsia"/>
        </w:rPr>
        <w:t xml:space="preserve">関数</w:t>
      </w:r>
    </w:p>
    <w:bookmarkStart w:id="36" w:name="copy_str"/>
    <w:p>
      <w:pPr>
        <w:pStyle w:val="2"/>
      </w:pPr>
      <w:r>
        <w:t xml:space="preserve">copy_str</w:t>
      </w:r>
    </w:p>
    <w:p>
      <w:pPr>
        <w:pStyle w:val="SourceCode"/>
      </w:pPr>
      <w:r>
        <w:rPr>
          <w:rStyle w:val="AttributeTok"/>
        </w:rPr>
        <w:t xml:space="preserve">static</w:t>
      </w:r>
      <w:r>
        <w:rPr>
          <w:rStyle w:val="NormalTok"/>
        </w:rPr>
        <w:t xml:space="preserve"> </w:t>
      </w:r>
      <w:r>
        <w:rPr>
          <w:rStyle w:val="DataTypeTok"/>
        </w:rPr>
        <w:t xml:space="preserve">get_lib_info_status_t</w:t>
      </w:r>
      <w:r>
        <w:rPr>
          <w:rStyle w:val="NormalTok"/>
        </w:rPr>
        <w:t xml:space="preserve"> copy_str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dst</w:t>
      </w:r>
      <w:r>
        <w:rPr>
          <w:rStyle w:val="OperatorTok"/>
        </w:rPr>
        <w:t xml:space="preserve">,</w:t>
      </w:r>
      <w:r>
        <w:rPr>
          <w:rStyle w:val="NormalTok"/>
        </w:rPr>
        <w:t xml:space="preserve"> </w:t>
      </w:r>
      <w:r>
        <w:rPr>
          <w:rStyle w:val="DataTypeTok"/>
        </w:rPr>
        <w:t xml:space="preserve">size_t</w:t>
      </w:r>
      <w:r>
        <w:rPr>
          <w:rStyle w:val="NormalTok"/>
        </w:rPr>
        <w:t xml:space="preserve"> dst_sz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src </w:t>
      </w:r>
      <w:r>
        <w:rPr>
          <w:rStyle w:val="OperatorTok"/>
        </w:rPr>
        <w:t xml:space="preserve">)</w:t>
      </w:r>
    </w:p>
    <w:p>
      <w:pPr>
        <w:pStyle w:val="FirstParagraph"/>
      </w:pPr>
      <w:r>
        <w:rPr>
          <w:rFonts w:hint="eastAsia"/>
        </w:rPr>
        <w:t xml:space="preserve">文字列を安全にコピーします</w:t>
      </w:r>
      <w:r>
        <w:t xml:space="preserve"> (UTF-8 </w:t>
      </w:r>
      <w:r>
        <w:rPr>
          <w:rFonts w:hint="eastAsia"/>
        </w:rPr>
        <w:t xml:space="preserve">想定だが単なる</w:t>
      </w:r>
      <w:r>
        <w:t xml:space="preserve"> byte </w:t>
      </w:r>
      <w:r>
        <w:rPr>
          <w:rFonts w:hint="eastAsia"/>
        </w:rPr>
        <w:t xml:space="preserve">列として扱う)。</w:t>
      </w:r>
    </w:p>
    <w:bookmarkStart w:id="29" w:name="引数"/>
    <w:p>
      <w:pPr>
        <w:pStyle w:val="3"/>
      </w:pPr>
      <w:r>
        <w:rPr>
          <w:rFonts w:hint="eastAsia"/>
        </w:rPr>
        <w:t xml:space="preserve">引数</w:t>
      </w:r>
    </w:p>
    <w:p>
      <w:pPr>
        <w:pStyle w:val="Compact"/>
        <w:numPr>
          <w:ilvl w:val="0"/>
          <w:numId w:val="1002"/>
        </w:numPr>
      </w:pPr>
      <w:r>
        <w:t xml:space="preserve">dst [out] </w:t>
      </w:r>
      <w:r>
        <w:rPr>
          <w:rFonts w:hint="eastAsia"/>
        </w:rPr>
        <w:t xml:space="preserve">出力バッファ。</w:t>
      </w:r>
    </w:p>
    <w:p>
      <w:pPr>
        <w:pStyle w:val="Compact"/>
        <w:numPr>
          <w:ilvl w:val="0"/>
          <w:numId w:val="1002"/>
        </w:numPr>
      </w:pPr>
      <w:r>
        <w:t xml:space="preserve">dst_sz [in] </w:t>
      </w:r>
      <w:r>
        <w:rPr>
          <w:rFonts w:hint="eastAsia"/>
        </w:rPr>
        <w:t xml:space="preserve">出力バッファサイズ[byte]。</w:t>
      </w:r>
    </w:p>
    <w:p>
      <w:pPr>
        <w:pStyle w:val="Compact"/>
        <w:numPr>
          <w:ilvl w:val="0"/>
          <w:numId w:val="1002"/>
        </w:numPr>
      </w:pPr>
      <w:r>
        <w:t xml:space="preserve">src [in] </w:t>
      </w:r>
      <w:r>
        <w:rPr>
          <w:rFonts w:hint="eastAsia"/>
        </w:rPr>
        <w:t xml:space="preserve">入力文字列</w:t>
      </w:r>
      <w:r>
        <w:t xml:space="preserve"> (NULL </w:t>
      </w:r>
      <w:r>
        <w:rPr>
          <w:rFonts w:hint="eastAsia"/>
        </w:rPr>
        <w:t xml:space="preserve">終端)。</w:t>
      </w:r>
    </w:p>
    <w:bookmarkEnd w:id="29"/>
    <w:bookmarkStart w:id="30" w:name="戻り値"/>
    <w:p>
      <w:pPr>
        <w:pStyle w:val="3"/>
      </w:pPr>
      <w:r>
        <w:rPr>
          <w:rFonts w:hint="eastAsia"/>
        </w:rPr>
        <w:t xml:space="preserve">戻り値</w:t>
      </w:r>
    </w:p>
    <w:p>
      <w:pPr>
        <w:pStyle w:val="FirstParagraph"/>
      </w:pPr>
      <w:r>
        <w:t xml:space="preserve">get_lib_info_status_t</w:t>
      </w:r>
    </w:p>
    <w:bookmarkEnd w:id="30"/>
    <w:bookmarkStart w:id="35" w:name="呼び出し元"/>
    <w:p>
      <w:pPr>
        <w:pStyle w:val="3"/>
      </w:pPr>
      <w:r>
        <w:rPr>
          <w:rFonts w:hint="eastAsia"/>
        </w:rPr>
        <w:t xml:space="preserve">呼び出し元</w:t>
      </w:r>
    </w:p>
    <w:p>
      <w:pPr>
        <w:pStyle w:val="CaptionedFigure"/>
      </w:pPr>
      <w:r>
        <w:drawing>
          <wp:inline>
            <wp:extent cx="2152650" cy="3790950"/>
            <wp:effectExtent b="0" l="0" r="0" t="0"/>
            <wp:docPr descr="copy_str の呼び出し元" title="" id="32" name="Picture"/>
            <a:graphic>
              <a:graphicData uri="http://schemas.openxmlformats.org/drawingml/2006/picture">
                <pic:pic>
                  <pic:nvPicPr>
                    <pic:cNvPr descr="puml_ccd1cc1031241679fead58857036e4533a970be0.svg" id="33" name="Picture"/>
                    <pic:cNvPicPr>
                      <a:picLocks noChangeArrowheads="1" noChangeAspect="1"/>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1"/>
                        </a:ext>
                      </a:extLst>
                    </a:blip>
                    <a:stretch>
                      <a:fillRect/>
                    </a:stretch>
                  </pic:blipFill>
                  <pic:spPr bwMode="auto">
                    <a:xfrm>
                      <a:off x="0" y="0"/>
                      <a:ext cx="2152650" cy="3790950"/>
                    </a:xfrm>
                    <a:prstGeom prst="rect">
                      <a:avLst/>
                    </a:prstGeom>
                    <a:noFill/>
                    <a:ln w="9525">
                      <a:noFill/>
                      <a:headEnd/>
                      <a:tailEnd/>
                    </a:ln>
                  </pic:spPr>
                </pic:pic>
              </a:graphicData>
            </a:graphic>
          </wp:inline>
        </w:drawing>
      </w:r>
    </w:p>
    <w:p>
      <w:pPr>
        <w:pStyle w:val="ImageCaption"/>
      </w:pPr>
      <w:r>
        <w:t xml:space="preserve">copy_str </w:t>
      </w:r>
      <w:r>
        <w:rPr>
          <w:rFonts w:hint="eastAsia"/>
        </w:rPr>
        <w:t xml:space="preserve">の呼び出し元</w:t>
      </w:r>
    </w:p>
    <w:bookmarkEnd w:id="35"/>
    <w:bookmarkEnd w:id="36"/>
    <w:bookmarkStart w:id="44" w:name="get_ilename_part"/>
    <w:p>
      <w:pPr>
        <w:pStyle w:val="2"/>
      </w:pPr>
      <w:r>
        <w:t xml:space="preserve">get_ilename_part</w:t>
      </w:r>
    </w:p>
    <w:p>
      <w:pPr>
        <w:pStyle w:val="SourceCode"/>
      </w:pPr>
      <w:r>
        <w:rPr>
          <w:rStyle w:val="AttributeTok"/>
        </w:rPr>
        <w:t xml:space="preserve">static</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get_ilename_part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 </w:t>
      </w:r>
      <w:r>
        <w:rPr>
          <w:rStyle w:val="OperatorTok"/>
        </w:rPr>
        <w:t xml:space="preserve">)</w:t>
      </w:r>
    </w:p>
    <w:p>
      <w:pPr>
        <w:pStyle w:val="FirstParagraph"/>
      </w:pPr>
      <w:r>
        <w:rPr>
          <w:rFonts w:hint="eastAsia"/>
        </w:rPr>
        <w:t xml:space="preserve">パス文字列からファイル名部分</w:t>
      </w:r>
      <w:r>
        <w:t xml:space="preserve"> </w:t>
      </w:r>
      <w:r>
        <w:rPr>
          <w:rFonts w:hint="eastAsia"/>
        </w:rPr>
        <w:t xml:space="preserve">(最後の区切り文字以降)</w:t>
      </w:r>
      <w:r>
        <w:t xml:space="preserve"> </w:t>
      </w:r>
      <w:r>
        <w:rPr>
          <w:rFonts w:hint="eastAsia"/>
        </w:rPr>
        <w:t xml:space="preserve">を返します。</w:t>
      </w:r>
    </w:p>
    <w:bookmarkStart w:id="37" w:name="引数-1"/>
    <w:p>
      <w:pPr>
        <w:pStyle w:val="3"/>
      </w:pPr>
      <w:r>
        <w:rPr>
          <w:rFonts w:hint="eastAsia"/>
        </w:rPr>
        <w:t xml:space="preserve">引数</w:t>
      </w:r>
    </w:p>
    <w:p>
      <w:pPr>
        <w:pStyle w:val="Compact"/>
        <w:numPr>
          <w:ilvl w:val="0"/>
          <w:numId w:val="1003"/>
        </w:numPr>
      </w:pPr>
      <w:r>
        <w:t xml:space="preserve">path [in] パス。</w:t>
      </w:r>
    </w:p>
    <w:bookmarkEnd w:id="37"/>
    <w:bookmarkStart w:id="38" w:name="戻り値-1"/>
    <w:p>
      <w:pPr>
        <w:pStyle w:val="3"/>
      </w:pPr>
      <w:r>
        <w:rPr>
          <w:rFonts w:hint="eastAsia"/>
        </w:rPr>
        <w:t xml:space="preserve">戻り値</w:t>
      </w:r>
    </w:p>
    <w:p>
      <w:pPr>
        <w:pStyle w:val="FirstParagraph"/>
      </w:pPr>
      <w:r>
        <w:t xml:space="preserve">const char* </w:t>
      </w:r>
      <w:r>
        <w:rPr>
          <w:rFonts w:hint="eastAsia"/>
        </w:rPr>
        <w:t xml:space="preserve">ファイル名部分へのポインタ</w:t>
      </w:r>
      <w:r>
        <w:t xml:space="preserve"> </w:t>
      </w:r>
      <w:r>
        <w:rPr>
          <w:rFonts w:hint="eastAsia"/>
        </w:rPr>
        <w:t xml:space="preserve">(元の文字列内)。</w:t>
      </w:r>
    </w:p>
    <w:bookmarkEnd w:id="38"/>
    <w:bookmarkStart w:id="43" w:name="呼び出し元-1"/>
    <w:p>
      <w:pPr>
        <w:pStyle w:val="3"/>
      </w:pPr>
      <w:r>
        <w:rPr>
          <w:rFonts w:hint="eastAsia"/>
        </w:rPr>
        <w:t xml:space="preserve">呼び出し元</w:t>
      </w:r>
    </w:p>
    <w:p>
      <w:pPr>
        <w:pStyle w:val="CaptionedFigure"/>
      </w:pPr>
      <w:r>
        <w:drawing>
          <wp:inline>
            <wp:extent cx="1438275" cy="1581150"/>
            <wp:effectExtent b="0" l="0" r="0" t="0"/>
            <wp:docPr descr="get_ilename_part の呼び出し元" title="" id="40" name="Picture"/>
            <a:graphic>
              <a:graphicData uri="http://schemas.openxmlformats.org/drawingml/2006/picture">
                <pic:pic>
                  <pic:nvPicPr>
                    <pic:cNvPr descr="puml_0733beaa8b12d816d012c429bc388ccf2cf484f9.svg" id="41" name="Picture"/>
                    <pic:cNvPicPr>
                      <a:picLocks noChangeArrowheads="1" noChangeAspect="1"/>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bwMode="auto">
                    <a:xfrm>
                      <a:off x="0" y="0"/>
                      <a:ext cx="1438275" cy="1581150"/>
                    </a:xfrm>
                    <a:prstGeom prst="rect">
                      <a:avLst/>
                    </a:prstGeom>
                    <a:noFill/>
                    <a:ln w="9525">
                      <a:noFill/>
                      <a:headEnd/>
                      <a:tailEnd/>
                    </a:ln>
                  </pic:spPr>
                </pic:pic>
              </a:graphicData>
            </a:graphic>
          </wp:inline>
        </w:drawing>
      </w:r>
    </w:p>
    <w:p>
      <w:pPr>
        <w:pStyle w:val="ImageCaption"/>
      </w:pPr>
      <w:r>
        <w:t xml:space="preserve">get_ilename_part </w:t>
      </w:r>
      <w:r>
        <w:rPr>
          <w:rFonts w:hint="eastAsia"/>
        </w:rPr>
        <w:t xml:space="preserve">の呼び出し元</w:t>
      </w:r>
    </w:p>
    <w:p>
      <w:r>
        <w:br w:type="page"/>
      </w:r>
    </w:p>
    <w:bookmarkEnd w:id="43"/>
    <w:bookmarkEnd w:id="44"/>
    <w:bookmarkStart w:id="51" w:name="strip_extension_inplace"/>
    <w:p>
      <w:pPr>
        <w:pStyle w:val="2"/>
      </w:pPr>
      <w:r>
        <w:t xml:space="preserve">strip_extension_inplace</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strip_extension_inplace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 </w:t>
      </w:r>
      <w:r>
        <w:rPr>
          <w:rStyle w:val="OperatorTok"/>
        </w:rPr>
        <w:t xml:space="preserve">)</w:t>
      </w:r>
    </w:p>
    <w:p>
      <w:pPr>
        <w:pStyle w:val="FirstParagraph"/>
      </w:pPr>
      <w:r>
        <w:rPr>
          <w:rFonts w:hint="eastAsia"/>
        </w:rPr>
        <w:t xml:space="preserve">拡張子を取り除きます</w:t>
      </w:r>
      <w:r>
        <w:t xml:space="preserve"> </w:t>
      </w:r>
      <w:r>
        <w:rPr>
          <w:rFonts w:hint="eastAsia"/>
        </w:rPr>
        <w:t xml:space="preserve">(その場で書き換え)。</w:t>
      </w:r>
    </w:p>
    <w:p>
      <w:pPr>
        <w:pStyle w:val="Compact"/>
        <w:numPr>
          <w:ilvl w:val="0"/>
          <w:numId w:val="1004"/>
        </w:numPr>
      </w:pPr>
      <w:r>
        <w:t xml:space="preserve">Linux:</w:t>
      </w:r>
      <w:r>
        <w:t xml:space="preserve"> </w:t>
      </w:r>
      <w:r>
        <w:t xml:space="preserve">“.so.”</w:t>
      </w:r>
      <w:r>
        <w:t xml:space="preserve"> </w:t>
      </w:r>
      <w:r>
        <w:rPr>
          <w:rFonts w:hint="eastAsia"/>
        </w:rPr>
        <w:t xml:space="preserve">が含まれる場合はそこから先を削除</w:t>
      </w:r>
      <w:r>
        <w:t xml:space="preserve"> </w:t>
      </w:r>
      <w:r>
        <w:rPr>
          <w:rFonts w:hint="eastAsia"/>
        </w:rPr>
        <w:t xml:space="preserve">(例:</w:t>
      </w:r>
      <w:r>
        <w:t xml:space="preserve"> libx.so.1.2.3 -&gt; libx)</w:t>
      </w:r>
    </w:p>
    <w:p>
      <w:pPr>
        <w:pStyle w:val="Compact"/>
        <w:numPr>
          <w:ilvl w:val="1"/>
          <w:numId w:val="1005"/>
        </w:numPr>
      </w:pPr>
      <w:r>
        <w:t xml:space="preserve">Linux: </w:t>
      </w:r>
      <w:r>
        <w:rPr>
          <w:rFonts w:hint="eastAsia"/>
        </w:rPr>
        <w:t xml:space="preserve">末尾が</w:t>
      </w:r>
      <w:r>
        <w:t xml:space="preserve"> </w:t>
      </w:r>
      <w:r>
        <w:t xml:space="preserve">“.so”</w:t>
      </w:r>
      <w:r>
        <w:t xml:space="preserve"> </w:t>
      </w:r>
      <w:r>
        <w:rPr>
          <w:rFonts w:hint="eastAsia"/>
        </w:rPr>
        <w:t xml:space="preserve">の場合は削除</w:t>
      </w:r>
      <w:r>
        <w:t xml:space="preserve"> </w:t>
      </w:r>
      <w:r>
        <w:rPr>
          <w:rFonts w:hint="eastAsia"/>
        </w:rPr>
        <w:t xml:space="preserve">(例:</w:t>
      </w:r>
      <w:r>
        <w:t xml:space="preserve"> libx.so -&gt; libx)</w:t>
      </w:r>
    </w:p>
    <w:p>
      <w:pPr>
        <w:pStyle w:val="Compact"/>
        <w:numPr>
          <w:ilvl w:val="1"/>
          <w:numId w:val="1005"/>
        </w:numPr>
      </w:pPr>
      <w:r>
        <w:rPr>
          <w:rFonts w:hint="eastAsia"/>
        </w:rPr>
        <w:t xml:space="preserve">その他:</w:t>
      </w:r>
      <w:r>
        <w:t xml:space="preserve"> </w:t>
      </w:r>
      <w:r>
        <w:rPr>
          <w:rFonts w:hint="eastAsia"/>
        </w:rPr>
        <w:t xml:space="preserve">最後の</w:t>
      </w:r>
      <w:r>
        <w:t xml:space="preserve"> </w:t>
      </w:r>
      <w:r>
        <w:t xml:space="preserve">‘.’</w:t>
      </w:r>
      <w:r>
        <w:t xml:space="preserve"> </w:t>
      </w:r>
      <w:r>
        <w:rPr>
          <w:rFonts w:hint="eastAsia"/>
        </w:rPr>
        <w:t xml:space="preserve">以降を削除</w:t>
      </w:r>
      <w:r>
        <w:t xml:space="preserve"> </w:t>
      </w:r>
      <w:r>
        <w:rPr>
          <w:rFonts w:hint="eastAsia"/>
        </w:rPr>
        <w:t xml:space="preserve">(一般的な拡張子扱い)</w:t>
      </w:r>
    </w:p>
    <w:bookmarkStart w:id="45" w:name="引数-2"/>
    <w:p>
      <w:pPr>
        <w:pStyle w:val="3"/>
      </w:pPr>
      <w:r>
        <w:rPr>
          <w:rFonts w:hint="eastAsia"/>
        </w:rPr>
        <w:t xml:space="preserve">引数</w:t>
      </w:r>
    </w:p>
    <w:p>
      <w:pPr>
        <w:pStyle w:val="Compact"/>
        <w:numPr>
          <w:ilvl w:val="0"/>
          <w:numId w:val="1006"/>
        </w:numPr>
      </w:pPr>
      <w:r>
        <w:t xml:space="preserve">s [in,out] </w:t>
      </w:r>
      <w:r>
        <w:rPr>
          <w:rFonts w:hint="eastAsia"/>
        </w:rPr>
        <w:t xml:space="preserve">対象文字列</w:t>
      </w:r>
      <w:r>
        <w:t xml:space="preserve"> (NULL </w:t>
      </w:r>
      <w:r>
        <w:rPr>
          <w:rFonts w:hint="eastAsia"/>
        </w:rPr>
        <w:t xml:space="preserve">終端)。</w:t>
      </w:r>
    </w:p>
    <w:bookmarkEnd w:id="45"/>
    <w:bookmarkStart w:id="50" w:name="呼び出し元-2"/>
    <w:p>
      <w:pPr>
        <w:pStyle w:val="3"/>
      </w:pPr>
      <w:r>
        <w:rPr>
          <w:rFonts w:hint="eastAsia"/>
        </w:rPr>
        <w:t xml:space="preserve">呼び出し元</w:t>
      </w:r>
    </w:p>
    <w:p>
      <w:pPr>
        <w:pStyle w:val="CaptionedFigure"/>
      </w:pPr>
      <w:r>
        <w:drawing>
          <wp:inline>
            <wp:extent cx="1943100" cy="1581150"/>
            <wp:effectExtent b="0" l="0" r="0" t="0"/>
            <wp:docPr descr="strip_extension_inplace の呼び出し元" title="" id="47" name="Picture"/>
            <a:graphic>
              <a:graphicData uri="http://schemas.openxmlformats.org/drawingml/2006/picture">
                <pic:pic>
                  <pic:nvPicPr>
                    <pic:cNvPr descr="puml_6edb589b042d066e7c244725dc3c2e02464de99d.svg" id="48" name="Picture"/>
                    <pic:cNvPicPr>
                      <a:picLocks noChangeArrowheads="1" noChangeAspect="1"/>
                    </pic:cNvPicPr>
                  </pic:nvPicPr>
                  <pic:blipFill>
                    <a:blip r:embed="rId49">
                      <a:extLst>
                        <a:ext uri="{28A0092B-C50C-407E-A947-70E740481C1C}">
                          <a14:useLocalDpi xmlns:a14="http://schemas.microsoft.com/office/drawing/2010/main" val="0"/>
                        </a:ext>
                        <a:ext uri="{96DAC541-7B7A-43D3-8B79-37D633B846F1}">
                          <asvg:svgBlip xmlns:asvg="http://schemas.microsoft.com/office/drawing/2016/SVG/main" r:embed="rId46"/>
                        </a:ext>
                      </a:extLst>
                    </a:blip>
                    <a:stretch>
                      <a:fillRect/>
                    </a:stretch>
                  </pic:blipFill>
                  <pic:spPr bwMode="auto">
                    <a:xfrm>
                      <a:off x="0" y="0"/>
                      <a:ext cx="1943100" cy="1581150"/>
                    </a:xfrm>
                    <a:prstGeom prst="rect">
                      <a:avLst/>
                    </a:prstGeom>
                    <a:noFill/>
                    <a:ln w="9525">
                      <a:noFill/>
                      <a:headEnd/>
                      <a:tailEnd/>
                    </a:ln>
                  </pic:spPr>
                </pic:pic>
              </a:graphicData>
            </a:graphic>
          </wp:inline>
        </w:drawing>
      </w:r>
    </w:p>
    <w:p>
      <w:pPr>
        <w:pStyle w:val="ImageCaption"/>
      </w:pPr>
      <w:r>
        <w:t xml:space="preserve">strip_extension_inplace </w:t>
      </w:r>
      <w:r>
        <w:rPr>
          <w:rFonts w:hint="eastAsia"/>
        </w:rPr>
        <w:t xml:space="preserve">の呼び出し元</w:t>
      </w:r>
    </w:p>
    <w:p>
      <w:r>
        <w:br w:type="page"/>
      </w:r>
    </w:p>
    <w:bookmarkEnd w:id="50"/>
    <w:bookmarkEnd w:id="51"/>
    <w:bookmarkStart w:id="64" w:name="get_self_path_posix"/>
    <w:p>
      <w:pPr>
        <w:pStyle w:val="2"/>
      </w:pPr>
      <w:r>
        <w:t xml:space="preserve">get_self_path_posix</w:t>
      </w:r>
    </w:p>
    <w:p>
      <w:pPr>
        <w:pStyle w:val="SourceCode"/>
      </w:pPr>
      <w:r>
        <w:rPr>
          <w:rStyle w:val="AttributeTok"/>
        </w:rPr>
        <w:t xml:space="preserve">static</w:t>
      </w:r>
      <w:r>
        <w:rPr>
          <w:rStyle w:val="NormalTok"/>
        </w:rPr>
        <w:t xml:space="preserve"> </w:t>
      </w:r>
      <w:r>
        <w:rPr>
          <w:rStyle w:val="DataTypeTok"/>
        </w:rPr>
        <w:t xml:space="preserve">get_lib_info_status_t</w:t>
      </w:r>
      <w:r>
        <w:rPr>
          <w:rStyle w:val="NormalTok"/>
        </w:rPr>
        <w:t xml:space="preserve"> get_self_path_posix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t xml:space="preserve">.so </w:t>
      </w:r>
      <w:r>
        <w:rPr>
          <w:rFonts w:hint="eastAsia"/>
        </w:rPr>
        <w:t xml:space="preserve">自身の絶対パスを取得します</w:t>
      </w:r>
      <w:r>
        <w:t xml:space="preserve"> (Linux/Unix)。</w:t>
      </w:r>
    </w:p>
    <w:p>
      <w:pPr>
        <w:pStyle w:val="af4"/>
      </w:pPr>
      <w:r>
        <w:t xml:space="preserve">dladdr() </w:t>
      </w:r>
      <w:r>
        <w:rPr>
          <w:rFonts w:hint="eastAsia"/>
        </w:rPr>
        <w:t xml:space="preserve">に指定された関数アドレスを渡して所属共有オブジェクトを取得し、</w:t>
      </w:r>
      <w:r>
        <w:br/>
      </w:r>
      <w:r>
        <w:t xml:space="preserve">realpath() </w:t>
      </w:r>
      <w:r>
        <w:rPr>
          <w:rFonts w:hint="eastAsia"/>
        </w:rPr>
        <w:t xml:space="preserve">で可能な限り絶対化・正規化します。</w:t>
      </w:r>
    </w:p>
    <w:bookmarkStart w:id="52" w:name="引数-3"/>
    <w:p>
      <w:pPr>
        <w:pStyle w:val="3"/>
      </w:pPr>
      <w:r>
        <w:rPr>
          <w:rFonts w:hint="eastAsia"/>
        </w:rPr>
        <w:t xml:space="preserve">引数</w:t>
      </w:r>
    </w:p>
    <w:p>
      <w:pPr>
        <w:pStyle w:val="Compact"/>
        <w:numPr>
          <w:ilvl w:val="0"/>
          <w:numId w:val="1007"/>
        </w:numPr>
      </w:pPr>
      <w:r>
        <w:t xml:space="preserve">out_path [out] </w:t>
      </w:r>
      <w:r>
        <w:rPr>
          <w:rFonts w:hint="eastAsia"/>
        </w:rPr>
        <w:t xml:space="preserve">出力</w:t>
      </w:r>
      <w:r>
        <w:t xml:space="preserve"> (UTF-8、NULL </w:t>
      </w:r>
      <w:r>
        <w:rPr>
          <w:rFonts w:hint="eastAsia"/>
        </w:rPr>
        <w:t xml:space="preserve">終端)。</w:t>
      </w:r>
    </w:p>
    <w:p>
      <w:pPr>
        <w:pStyle w:val="Compact"/>
        <w:numPr>
          <w:ilvl w:val="0"/>
          <w:numId w:val="1007"/>
        </w:numPr>
      </w:pPr>
      <w:r>
        <w:t xml:space="preserve">out_path_sz [in] </w:t>
      </w:r>
      <w:r>
        <w:rPr>
          <w:rFonts w:hint="eastAsia"/>
        </w:rPr>
        <w:t xml:space="preserve">出力バッファサイズ[byte]。</w:t>
      </w:r>
    </w:p>
    <w:p>
      <w:pPr>
        <w:pStyle w:val="Compact"/>
        <w:numPr>
          <w:ilvl w:val="0"/>
          <w:numId w:val="1007"/>
        </w:numPr>
      </w:pPr>
      <w:r>
        <w:t xml:space="preserve">func_addr [in] </w:t>
      </w:r>
      <w:r>
        <w:rPr>
          <w:rFonts w:hint="eastAsia"/>
        </w:rPr>
        <w:t xml:space="preserve">所属モジュールを特定するための関数アドレス。</w:t>
      </w:r>
    </w:p>
    <w:bookmarkEnd w:id="52"/>
    <w:bookmarkStart w:id="53" w:name="戻り値-2"/>
    <w:p>
      <w:pPr>
        <w:pStyle w:val="3"/>
      </w:pPr>
      <w:r>
        <w:rPr>
          <w:rFonts w:hint="eastAsia"/>
        </w:rPr>
        <w:t xml:space="preserve">戻り値</w:t>
      </w:r>
    </w:p>
    <w:p>
      <w:pPr>
        <w:pStyle w:val="FirstParagraph"/>
      </w:pPr>
      <w:r>
        <w:t xml:space="preserve">get_lib_info_status_t</w:t>
      </w:r>
    </w:p>
    <w:bookmarkEnd w:id="53"/>
    <w:bookmarkStart w:id="58" w:name="呼び出し元-3"/>
    <w:p>
      <w:pPr>
        <w:pStyle w:val="3"/>
      </w:pPr>
      <w:r>
        <w:rPr>
          <w:rFonts w:hint="eastAsia"/>
        </w:rPr>
        <w:t xml:space="preserve">呼び出し元</w:t>
      </w:r>
    </w:p>
    <w:p>
      <w:pPr>
        <w:pStyle w:val="CaptionedFigure"/>
      </w:pPr>
      <w:r>
        <w:drawing>
          <wp:inline>
            <wp:extent cx="1657350" cy="2686050"/>
            <wp:effectExtent b="0" l="0" r="0" t="0"/>
            <wp:docPr descr="get_self_path_posix の呼び出し元" title="" id="55" name="Picture"/>
            <a:graphic>
              <a:graphicData uri="http://schemas.openxmlformats.org/drawingml/2006/picture">
                <pic:pic>
                  <pic:nvPicPr>
                    <pic:cNvPr descr="puml_a9ce18a64dd7aa5a63ab6826dc26433e798660d7.svg" id="56" name="Picture"/>
                    <pic:cNvPicPr>
                      <a:picLocks noChangeArrowheads="1" noChangeAspect="1"/>
                    </pic:cNvPicPr>
                  </pic:nvPicPr>
                  <pic:blipFill>
                    <a:blip r:embed="rId57">
                      <a:extLst>
                        <a:ext uri="{28A0092B-C50C-407E-A947-70E740481C1C}">
                          <a14:useLocalDpi xmlns:a14="http://schemas.microsoft.com/office/drawing/2010/main" val="0"/>
                        </a:ext>
                        <a:ext uri="{96DAC541-7B7A-43D3-8B79-37D633B846F1}">
                          <asvg:svgBlip xmlns:asvg="http://schemas.microsoft.com/office/drawing/2016/SVG/main" r:embed="rId54"/>
                        </a:ext>
                      </a:extLst>
                    </a:blip>
                    <a:stretch>
                      <a:fillRect/>
                    </a:stretch>
                  </pic:blipFill>
                  <pic:spPr bwMode="auto">
                    <a:xfrm>
                      <a:off x="0" y="0"/>
                      <a:ext cx="1657350" cy="2686050"/>
                    </a:xfrm>
                    <a:prstGeom prst="rect">
                      <a:avLst/>
                    </a:prstGeom>
                    <a:noFill/>
                    <a:ln w="9525">
                      <a:noFill/>
                      <a:headEnd/>
                      <a:tailEnd/>
                    </a:ln>
                  </pic:spPr>
                </pic:pic>
              </a:graphicData>
            </a:graphic>
          </wp:inline>
        </w:drawing>
      </w:r>
    </w:p>
    <w:p>
      <w:pPr>
        <w:pStyle w:val="ImageCaption"/>
      </w:pPr>
      <w:r>
        <w:t xml:space="preserve">get_self_path_posix </w:t>
      </w:r>
      <w:r>
        <w:rPr>
          <w:rFonts w:hint="eastAsia"/>
        </w:rPr>
        <w:t xml:space="preserve">の呼び出し元</w:t>
      </w:r>
    </w:p>
    <w:bookmarkEnd w:id="58"/>
    <w:bookmarkStart w:id="63" w:name="呼び出し先"/>
    <w:p>
      <w:pPr>
        <w:pStyle w:val="3"/>
      </w:pPr>
      <w:r>
        <w:rPr>
          <w:rFonts w:hint="eastAsia"/>
        </w:rPr>
        <w:t xml:space="preserve">呼び出し先</w:t>
      </w:r>
    </w:p>
    <w:p>
      <w:pPr>
        <w:pStyle w:val="CaptionedFigure"/>
      </w:pPr>
      <w:r>
        <w:drawing>
          <wp:inline>
            <wp:extent cx="1657350" cy="1409700"/>
            <wp:effectExtent b="0" l="0" r="0" t="0"/>
            <wp:docPr descr="get_self_path_posix の呼び出し先" title="" id="60" name="Picture"/>
            <a:graphic>
              <a:graphicData uri="http://schemas.openxmlformats.org/drawingml/2006/picture">
                <pic:pic>
                  <pic:nvPicPr>
                    <pic:cNvPr descr="puml_061a6a461e682f068c147b19cea13dfaa4fe2bb7.svg" id="61" name="Picture"/>
                    <pic:cNvPicPr>
                      <a:picLocks noChangeArrowheads="1" noChangeAspect="1"/>
                    </pic:cNvPicPr>
                  </pic:nvPicPr>
                  <pic:blipFill>
                    <a:blip r:embed="rId62">
                      <a:extLst>
                        <a:ext uri="{28A0092B-C50C-407E-A947-70E740481C1C}">
                          <a14:useLocalDpi xmlns:a14="http://schemas.microsoft.com/office/drawing/2010/main" val="0"/>
                        </a:ext>
                        <a:ext uri="{96DAC541-7B7A-43D3-8B79-37D633B846F1}">
                          <asvg:svgBlip xmlns:asvg="http://schemas.microsoft.com/office/drawing/2016/SVG/main" r:embed="rId59"/>
                        </a:ext>
                      </a:extLst>
                    </a:blip>
                    <a:stretch>
                      <a:fillRect/>
                    </a:stretch>
                  </pic:blipFill>
                  <pic:spPr bwMode="auto">
                    <a:xfrm>
                      <a:off x="0" y="0"/>
                      <a:ext cx="1657350" cy="1409700"/>
                    </a:xfrm>
                    <a:prstGeom prst="rect">
                      <a:avLst/>
                    </a:prstGeom>
                    <a:noFill/>
                    <a:ln w="9525">
                      <a:noFill/>
                      <a:headEnd/>
                      <a:tailEnd/>
                    </a:ln>
                  </pic:spPr>
                </pic:pic>
              </a:graphicData>
            </a:graphic>
          </wp:inline>
        </w:drawing>
      </w:r>
    </w:p>
    <w:p>
      <w:pPr>
        <w:pStyle w:val="ImageCaption"/>
      </w:pPr>
      <w:r>
        <w:t xml:space="preserve">get_self_path_posix </w:t>
      </w:r>
      <w:r>
        <w:rPr>
          <w:rFonts w:hint="eastAsia"/>
        </w:rPr>
        <w:t xml:space="preserve">の呼び出し先</w:t>
      </w:r>
    </w:p>
    <w:p>
      <w:r>
        <w:br w:type="page"/>
      </w:r>
    </w:p>
    <w:bookmarkEnd w:id="63"/>
    <w:bookmarkEnd w:id="64"/>
    <w:bookmarkStart w:id="77" w:name="get_lib_path"/>
    <w:p>
      <w:pPr>
        <w:pStyle w:val="2"/>
      </w:pPr>
      <w:r>
        <w:t xml:space="preserve">get_lib_path</w:t>
      </w:r>
    </w:p>
    <w:p>
      <w:pPr>
        <w:pStyle w:val="SourceCode"/>
      </w:pPr>
      <w:r>
        <w:rPr>
          <w:rStyle w:val="DataTypeTok"/>
        </w:rPr>
        <w:t xml:space="preserve">int</w:t>
      </w:r>
      <w:r>
        <w:rPr>
          <w:rStyle w:val="NormalTok"/>
        </w:rPr>
        <w:t xml:space="preserve"> get_lib_path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w:t>
      </w:r>
      <w:r>
        <w:rPr>
          <w:rFonts w:hint="eastAsia"/>
        </w:rPr>
        <w:t xml:space="preserve">の絶対パスを取得します。</w:t>
      </w:r>
    </w:p>
    <w:bookmarkStart w:id="65" w:name="引数-4"/>
    <w:p>
      <w:pPr>
        <w:pStyle w:val="3"/>
      </w:pPr>
      <w:r>
        <w:rPr>
          <w:rFonts w:hint="eastAsia"/>
        </w:rPr>
        <w:t xml:space="preserve">引数</w:t>
      </w:r>
    </w:p>
    <w:p>
      <w:pPr>
        <w:pStyle w:val="Compact"/>
        <w:numPr>
          <w:ilvl w:val="0"/>
          <w:numId w:val="1008"/>
        </w:numPr>
      </w:pPr>
      <w:r>
        <w:t xml:space="preserve">out_path [out] </w:t>
      </w:r>
      <w:r>
        <w:rPr>
          <w:rFonts w:hint="eastAsia"/>
        </w:rPr>
        <w:t xml:space="preserve">出力バッファ。</w:t>
      </w:r>
    </w:p>
    <w:p>
      <w:pPr>
        <w:pStyle w:val="Compact"/>
        <w:numPr>
          <w:ilvl w:val="0"/>
          <w:numId w:val="1008"/>
        </w:numPr>
      </w:pPr>
      <w:r>
        <w:t xml:space="preserve">out_path_sz [in] </w:t>
      </w:r>
      <w:r>
        <w:rPr>
          <w:rFonts w:hint="eastAsia"/>
        </w:rPr>
        <w:t xml:space="preserve">出力バッファサイズ[byte]。</w:t>
      </w:r>
    </w:p>
    <w:p>
      <w:pPr>
        <w:pStyle w:val="Compact"/>
        <w:numPr>
          <w:ilvl w:val="0"/>
          <w:numId w:val="1008"/>
        </w:numPr>
      </w:pPr>
      <w:r>
        <w:t xml:space="preserve">func_addr [in] </w:t>
      </w:r>
      <w:r>
        <w:rPr>
          <w:rFonts w:hint="eastAsia"/>
        </w:rPr>
        <w:t xml:space="preserve">所属モジュールを特定するための関数アドレス。</w:t>
      </w:r>
    </w:p>
    <w:bookmarkEnd w:id="65"/>
    <w:bookmarkStart w:id="66" w:name="戻り値-3"/>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bookmarkEnd w:id="66"/>
    <w:bookmarkStart w:id="71" w:name="呼び出し元-4"/>
    <w:p>
      <w:pPr>
        <w:pStyle w:val="3"/>
      </w:pPr>
      <w:r>
        <w:rPr>
          <w:rFonts w:hint="eastAsia"/>
        </w:rPr>
        <w:t xml:space="preserve">呼び出し元</w:t>
      </w:r>
    </w:p>
    <w:p>
      <w:pPr>
        <w:pStyle w:val="CaptionedFigure"/>
      </w:pPr>
      <w:r>
        <w:drawing>
          <wp:inline>
            <wp:extent cx="1371600" cy="1581150"/>
            <wp:effectExtent b="0" l="0" r="0" t="0"/>
            <wp:docPr descr="get_lib_path の呼び出し元" title="" id="68" name="Picture"/>
            <a:graphic>
              <a:graphicData uri="http://schemas.openxmlformats.org/drawingml/2006/picture">
                <pic:pic>
                  <pic:nvPicPr>
                    <pic:cNvPr descr="puml_8cde029b04e17941dcad83ba93bc37ec750145bf.svg" id="69" name="Picture"/>
                    <pic:cNvPicPr>
                      <a:picLocks noChangeArrowheads="1" noChangeAspect="1"/>
                    </pic:cNvPicPr>
                  </pic:nvPicPr>
                  <pic:blipFill>
                    <a:blip r:embed="rId70">
                      <a:extLst>
                        <a:ext uri="{28A0092B-C50C-407E-A947-70E740481C1C}">
                          <a14:useLocalDpi xmlns:a14="http://schemas.microsoft.com/office/drawing/2010/main" val="0"/>
                        </a:ext>
                        <a:ext uri="{96DAC541-7B7A-43D3-8B79-37D633B846F1}">
                          <asvg:svgBlip xmlns:asvg="http://schemas.microsoft.com/office/drawing/2016/SVG/main" r:embed="rId67"/>
                        </a:ext>
                      </a:extLst>
                    </a:blip>
                    <a:stretch>
                      <a:fillRect/>
                    </a:stretch>
                  </pic:blipFill>
                  <pic:spPr bwMode="auto">
                    <a:xfrm>
                      <a:off x="0" y="0"/>
                      <a:ext cx="1371600" cy="1581150"/>
                    </a:xfrm>
                    <a:prstGeom prst="rect">
                      <a:avLst/>
                    </a:prstGeom>
                    <a:noFill/>
                    <a:ln w="9525">
                      <a:noFill/>
                      <a:headEnd/>
                      <a:tailEnd/>
                    </a:ln>
                  </pic:spPr>
                </pic:pic>
              </a:graphicData>
            </a:graphic>
          </wp:inline>
        </w:drawing>
      </w:r>
    </w:p>
    <w:p>
      <w:pPr>
        <w:pStyle w:val="ImageCaption"/>
      </w:pPr>
      <w:r>
        <w:t xml:space="preserve">get_lib_path </w:t>
      </w:r>
      <w:r>
        <w:rPr>
          <w:rFonts w:hint="eastAsia"/>
        </w:rPr>
        <w:t xml:space="preserve">の呼び出し元</w:t>
      </w:r>
    </w:p>
    <w:bookmarkEnd w:id="71"/>
    <w:bookmarkStart w:id="76" w:name="呼び出し先-1"/>
    <w:p>
      <w:pPr>
        <w:pStyle w:val="3"/>
      </w:pPr>
      <w:r>
        <w:rPr>
          <w:rFonts w:hint="eastAsia"/>
        </w:rPr>
        <w:t xml:space="preserve">呼び出し先</w:t>
      </w:r>
    </w:p>
    <w:p>
      <w:pPr>
        <w:pStyle w:val="CaptionedFigure"/>
      </w:pPr>
      <w:r>
        <w:drawing>
          <wp:inline>
            <wp:extent cx="1571625" cy="2343150"/>
            <wp:effectExtent b="0" l="0" r="0" t="0"/>
            <wp:docPr descr="get_lib_path の呼び出し先" title="" id="73" name="Picture"/>
            <a:graphic>
              <a:graphicData uri="http://schemas.openxmlformats.org/drawingml/2006/picture">
                <pic:pic>
                  <pic:nvPicPr>
                    <pic:cNvPr descr="puml_46bc93971f630f6fec56eceaf18fa0ed1cc96efa.svg" id="74" name="Picture"/>
                    <pic:cNvPicPr>
                      <a:picLocks noChangeArrowheads="1" noChangeAspect="1"/>
                    </pic:cNvPicPr>
                  </pic:nvPicPr>
                  <pic:blipFill>
                    <a:blip r:embed="rId75">
                      <a:extLst>
                        <a:ext uri="{28A0092B-C50C-407E-A947-70E740481C1C}">
                          <a14:useLocalDpi xmlns:a14="http://schemas.microsoft.com/office/drawing/2010/main" val="0"/>
                        </a:ext>
                        <a:ext uri="{96DAC541-7B7A-43D3-8B79-37D633B846F1}">
                          <asvg:svgBlip xmlns:asvg="http://schemas.microsoft.com/office/drawing/2016/SVG/main" r:embed="rId72"/>
                        </a:ext>
                      </a:extLst>
                    </a:blip>
                    <a:stretch>
                      <a:fillRect/>
                    </a:stretch>
                  </pic:blipFill>
                  <pic:spPr bwMode="auto">
                    <a:xfrm>
                      <a:off x="0" y="0"/>
                      <a:ext cx="1571625" cy="2343150"/>
                    </a:xfrm>
                    <a:prstGeom prst="rect">
                      <a:avLst/>
                    </a:prstGeom>
                    <a:noFill/>
                    <a:ln w="9525">
                      <a:noFill/>
                      <a:headEnd/>
                      <a:tailEnd/>
                    </a:ln>
                  </pic:spPr>
                </pic:pic>
              </a:graphicData>
            </a:graphic>
          </wp:inline>
        </w:drawing>
      </w:r>
    </w:p>
    <w:p>
      <w:pPr>
        <w:pStyle w:val="ImageCaption"/>
      </w:pPr>
      <w:r>
        <w:t xml:space="preserve">get_lib_path </w:t>
      </w:r>
      <w:r>
        <w:rPr>
          <w:rFonts w:hint="eastAsia"/>
        </w:rPr>
        <w:t xml:space="preserve">の呼び出し先</w:t>
      </w:r>
    </w:p>
    <w:p>
      <w:r>
        <w:br w:type="page"/>
      </w:r>
    </w:p>
    <w:bookmarkEnd w:id="76"/>
    <w:bookmarkEnd w:id="77"/>
    <w:bookmarkStart w:id="85" w:name="get_lib_basename"/>
    <w:p>
      <w:pPr>
        <w:pStyle w:val="2"/>
      </w:pPr>
      <w:r>
        <w:t xml:space="preserve">get_lib_basename</w:t>
      </w:r>
    </w:p>
    <w:p>
      <w:pPr>
        <w:pStyle w:val="SourceCode"/>
      </w:pPr>
      <w:r>
        <w:rPr>
          <w:rStyle w:val="DataTypeTok"/>
        </w:rPr>
        <w:t xml:space="preserve">int</w:t>
      </w:r>
      <w:r>
        <w:rPr>
          <w:rStyle w:val="NormalTok"/>
        </w:rPr>
        <w:t xml:space="preserve"> get_lib_basename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out_basename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out_basename_sz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の basename </w:t>
      </w:r>
      <w:r>
        <w:rPr>
          <w:rFonts w:hint="eastAsia"/>
        </w:rPr>
        <w:t xml:space="preserve">(パスなし・拡張子なし)</w:t>
      </w:r>
      <w:r>
        <w:t xml:space="preserve"> </w:t>
      </w:r>
      <w:r>
        <w:rPr>
          <w:rFonts w:hint="eastAsia"/>
        </w:rPr>
        <w:t xml:space="preserve">を取得します。</w:t>
      </w:r>
    </w:p>
    <w:p>
      <w:pPr>
        <w:pStyle w:val="af4"/>
      </w:pPr>
      <w:r>
        <w:t xml:space="preserve">Linux の .so.1.2.3 </w:t>
      </w:r>
      <w:r>
        <w:rPr>
          <w:rFonts w:hint="eastAsia"/>
        </w:rPr>
        <w:t xml:space="preserve">のようなバージョン付きは</w:t>
      </w:r>
      <w:r>
        <w:t xml:space="preserve"> </w:t>
      </w:r>
      <w:r>
        <w:t xml:space="preserve">“.so.”</w:t>
      </w:r>
      <w:r>
        <w:t xml:space="preserve"> </w:t>
      </w:r>
      <w:r>
        <w:rPr>
          <w:rFonts w:hint="eastAsia"/>
        </w:rPr>
        <w:t xml:space="preserve">より前を</w:t>
      </w:r>
      <w:r>
        <w:t xml:space="preserve"> basename とみなします。</w:t>
      </w:r>
    </w:p>
    <w:bookmarkStart w:id="78" w:name="引数-5"/>
    <w:p>
      <w:pPr>
        <w:pStyle w:val="3"/>
      </w:pPr>
      <w:r>
        <w:rPr>
          <w:rFonts w:hint="eastAsia"/>
        </w:rPr>
        <w:t xml:space="preserve">引数</w:t>
      </w:r>
    </w:p>
    <w:p>
      <w:pPr>
        <w:pStyle w:val="Compact"/>
        <w:numPr>
          <w:ilvl w:val="0"/>
          <w:numId w:val="1009"/>
        </w:numPr>
      </w:pPr>
      <w:r>
        <w:t xml:space="preserve">out_basename [out] </w:t>
      </w:r>
      <w:r>
        <w:rPr>
          <w:rFonts w:hint="eastAsia"/>
        </w:rPr>
        <w:t xml:space="preserve">出力バッファ。</w:t>
      </w:r>
    </w:p>
    <w:p>
      <w:pPr>
        <w:pStyle w:val="Compact"/>
        <w:numPr>
          <w:ilvl w:val="0"/>
          <w:numId w:val="1009"/>
        </w:numPr>
      </w:pPr>
      <w:r>
        <w:t xml:space="preserve">out_basename_sz [in] </w:t>
      </w:r>
      <w:r>
        <w:rPr>
          <w:rFonts w:hint="eastAsia"/>
        </w:rPr>
        <w:t xml:space="preserve">出力バッファサイズ[byte]。</w:t>
      </w:r>
    </w:p>
    <w:p>
      <w:pPr>
        <w:pStyle w:val="Compact"/>
        <w:numPr>
          <w:ilvl w:val="0"/>
          <w:numId w:val="1009"/>
        </w:numPr>
      </w:pPr>
      <w:r>
        <w:t xml:space="preserve">func_addr [in] </w:t>
      </w:r>
      <w:r>
        <w:rPr>
          <w:rFonts w:hint="eastAsia"/>
        </w:rPr>
        <w:t xml:space="preserve">所属モジュールを特定するための関数アドレス。</w:t>
      </w:r>
    </w:p>
    <w:bookmarkEnd w:id="78"/>
    <w:bookmarkStart w:id="79" w:name="戻り値-4"/>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bookmarkEnd w:id="79"/>
    <w:bookmarkStart w:id="84" w:name="呼び出し先-2"/>
    <w:p>
      <w:pPr>
        <w:pStyle w:val="3"/>
      </w:pPr>
      <w:r>
        <w:rPr>
          <w:rFonts w:hint="eastAsia"/>
        </w:rPr>
        <w:t xml:space="preserve">呼び出し先</w:t>
      </w:r>
    </w:p>
    <w:p>
      <w:pPr>
        <w:pStyle w:val="CaptionedFigure"/>
      </w:pPr>
      <w:r>
        <w:drawing>
          <wp:inline>
            <wp:extent cx="5295900" cy="3276600"/>
            <wp:effectExtent b="0" l="0" r="0" t="0"/>
            <wp:docPr descr="get_lib_basename の呼び出し先" title="" id="81" name="Picture"/>
            <a:graphic>
              <a:graphicData uri="http://schemas.openxmlformats.org/drawingml/2006/picture">
                <pic:pic>
                  <pic:nvPicPr>
                    <pic:cNvPr descr="puml_1a875e0a6c8eccd8e1d8ac5e418ecd265848e8e1.svg" id="82" name="Picture"/>
                    <pic:cNvPicPr>
                      <a:picLocks noChangeArrowheads="1" noChangeAspect="1"/>
                    </pic:cNvPicPr>
                  </pic:nvPicPr>
                  <pic:blipFill>
                    <a:blip r:embed="rId83">
                      <a:extLst>
                        <a:ext uri="{28A0092B-C50C-407E-A947-70E740481C1C}">
                          <a14:useLocalDpi xmlns:a14="http://schemas.microsoft.com/office/drawing/2010/main" val="0"/>
                        </a:ext>
                        <a:ext uri="{96DAC541-7B7A-43D3-8B79-37D633B846F1}">
                          <asvg:svgBlip xmlns:asvg="http://schemas.microsoft.com/office/drawing/2016/SVG/main" r:embed="rId80"/>
                        </a:ext>
                      </a:extLst>
                    </a:blip>
                    <a:stretch>
                      <a:fillRect/>
                    </a:stretch>
                  </pic:blipFill>
                  <pic:spPr bwMode="auto">
                    <a:xfrm>
                      <a:off x="0" y="0"/>
                      <a:ext cx="5295900" cy="3276600"/>
                    </a:xfrm>
                    <a:prstGeom prst="rect">
                      <a:avLst/>
                    </a:prstGeom>
                    <a:noFill/>
                    <a:ln w="9525">
                      <a:noFill/>
                      <a:headEnd/>
                      <a:tailEnd/>
                    </a:ln>
                  </pic:spPr>
                </pic:pic>
              </a:graphicData>
            </a:graphic>
          </wp:inline>
        </w:drawing>
      </w:r>
    </w:p>
    <w:p>
      <w:pPr>
        <w:pStyle w:val="ImageCaption"/>
      </w:pPr>
      <w:r>
        <w:t xml:space="preserve">get_lib_basename </w:t>
      </w:r>
      <w:r>
        <w:rPr>
          <w:rFonts w:hint="eastAsia"/>
        </w:rPr>
        <w:t xml:space="preserve">の呼び出し先</w:t>
      </w:r>
    </w:p>
    <w:p>
      <w:r>
        <w:br w:type="page"/>
      </w:r>
    </w:p>
    <w:bookmarkEnd w:id="84"/>
    <w:bookmarkEnd w:id="85"/>
    <w:bookmarkEnd w:id="86"/>
    <w:bookmarkStart w:id="89" w:name="型"/>
    <w:p>
      <w:pPr>
        <w:pStyle w:val="10"/>
      </w:pPr>
      <w:r>
        <w:rPr>
          <w:rFonts w:hint="eastAsia"/>
        </w:rPr>
        <w:t xml:space="preserve">型</w:t>
      </w:r>
    </w:p>
    <w:bookmarkStart w:id="87" w:name="get_lib_info_status_t"/>
    <w:p>
      <w:pPr>
        <w:pStyle w:val="2"/>
      </w:pPr>
      <w:r>
        <w:t xml:space="preserve">get_lib_info_status_t</w:t>
      </w:r>
    </w:p>
    <w:p>
      <w:pPr>
        <w:pStyle w:val="FirstParagraph"/>
      </w:pPr>
      <w:r>
        <w:rPr>
          <w:rFonts w:hint="eastAsia"/>
        </w:rPr>
        <w:t xml:space="preserve">内部関数の戻り値(ステータス)。</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列挙子</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t xml:space="preserve">MYLIB_OK</w:t>
            </w:r>
          </w:p>
        </w:tc>
        <w:tc>
          <w:tcPr/>
          <w:p>
            <w:pPr>
              <w:pStyle w:val="Compact"/>
            </w:pPr>
            <w:r>
              <w:t xml:space="preserve">0</w:t>
            </w:r>
          </w:p>
        </w:tc>
        <w:tc>
          <w:tcPr/>
          <w:p>
            <w:pPr>
              <w:pStyle w:val="Compact"/>
            </w:pPr>
            <w:r>
              <w:rPr>
                <w:rFonts w:hint="eastAsia"/>
              </w:rPr>
              <w:t xml:space="preserve">成功</w:t>
            </w:r>
          </w:p>
        </w:tc>
      </w:tr>
      <w:tr>
        <w:tc>
          <w:tcPr/>
          <w:p>
            <w:pPr>
              <w:pStyle w:val="Compact"/>
            </w:pPr>
            <w:r>
              <w:t xml:space="preserve">MYLIB_EINVAL</w:t>
            </w:r>
          </w:p>
        </w:tc>
        <w:tc>
          <w:tcPr/>
          <w:p>
            <w:pPr>
              <w:pStyle w:val="Compact"/>
            </w:pPr>
            <w:r>
              <w:t xml:space="preserve">-1</w:t>
            </w:r>
          </w:p>
        </w:tc>
        <w:tc>
          <w:tcPr/>
          <w:p>
            <w:pPr>
              <w:pStyle w:val="Compact"/>
            </w:pPr>
            <w:r>
              <w:rPr>
                <w:rFonts w:hint="eastAsia"/>
              </w:rPr>
              <w:t xml:space="preserve">引数不正</w:t>
            </w:r>
            <w:r>
              <w:t xml:space="preserve"> (NULL、サイズ0など)</w:t>
            </w:r>
          </w:p>
        </w:tc>
      </w:tr>
      <w:tr>
        <w:tc>
          <w:tcPr/>
          <w:p>
            <w:pPr>
              <w:pStyle w:val="Compact"/>
            </w:pPr>
            <w:r>
              <w:t xml:space="preserve">MYLIB_ENOBUFS</w:t>
            </w:r>
          </w:p>
        </w:tc>
        <w:tc>
          <w:tcPr/>
          <w:p>
            <w:pPr>
              <w:pStyle w:val="Compact"/>
            </w:pPr>
            <w:r>
              <w:t xml:space="preserve">-2</w:t>
            </w:r>
          </w:p>
        </w:tc>
        <w:tc>
          <w:tcPr/>
          <w:p>
            <w:pPr>
              <w:pStyle w:val="Compact"/>
            </w:pPr>
            <w:r>
              <w:rPr>
                <w:rFonts w:hint="eastAsia"/>
              </w:rPr>
              <w:t xml:space="preserve">バッファ不足</w:t>
            </w:r>
            <w:r>
              <w:t xml:space="preserve"> </w:t>
            </w:r>
            <w:r>
              <w:rPr>
                <w:rFonts w:hint="eastAsia"/>
              </w:rPr>
              <w:t xml:space="preserve">(出力が収まらない)</w:t>
            </w:r>
          </w:p>
        </w:tc>
      </w:tr>
      <w:tr>
        <w:tc>
          <w:tcPr/>
          <w:p>
            <w:pPr>
              <w:pStyle w:val="Compact"/>
            </w:pPr>
            <w:r>
              <w:t xml:space="preserve">MYLIB_EFAIL</w:t>
            </w:r>
          </w:p>
        </w:tc>
        <w:tc>
          <w:tcPr/>
          <w:p>
            <w:pPr>
              <w:pStyle w:val="Compact"/>
            </w:pPr>
            <w:r>
              <w:t xml:space="preserve">-3</w:t>
            </w:r>
          </w:p>
        </w:tc>
        <w:tc>
          <w:tcPr/>
          <w:p>
            <w:pPr>
              <w:pStyle w:val="Compact"/>
            </w:pPr>
            <w:r>
              <w:rPr>
                <w:rFonts w:hint="eastAsia"/>
              </w:rPr>
              <w:t xml:space="preserve">その他の失敗</w:t>
            </w:r>
            <w:r>
              <w:t xml:space="preserve"> </w:t>
            </w:r>
            <w:r>
              <w:rPr>
                <w:rFonts w:hint="eastAsia"/>
              </w:rPr>
              <w:t xml:space="preserve">(取得不能、OS</w:t>
            </w:r>
            <w:r>
              <w:t xml:space="preserve"> API </w:t>
            </w:r>
            <w:r>
              <w:rPr>
                <w:rFonts w:hint="eastAsia"/>
              </w:rPr>
              <w:t xml:space="preserve">失敗など)</w:t>
            </w:r>
          </w:p>
        </w:tc>
      </w:tr>
    </w:tbl>
    <w:bookmarkEnd w:id="87"/>
    <w:bookmarkStart w:id="88" w:name="get_lib_info_status_t-1"/>
    <w:p>
      <w:pPr>
        <w:pStyle w:val="2"/>
      </w:pPr>
      <w:r>
        <w:t xml:space="preserve">get_lib_info_status_t</w:t>
      </w:r>
    </w:p>
    <w:p>
      <w:pPr>
        <w:pStyle w:val="SourceCode"/>
      </w:pPr>
      <w:r>
        <w:rPr>
          <w:rStyle w:val="KeywordTok"/>
        </w:rPr>
        <w:t xml:space="preserve">typedef</w:t>
      </w:r>
      <w:r>
        <w:rPr>
          <w:rStyle w:val="NormalTok"/>
        </w:rPr>
        <w:t xml:space="preserve"> </w:t>
      </w:r>
      <w:r>
        <w:rPr>
          <w:rStyle w:val="KeywordTok"/>
        </w:rPr>
        <w:t xml:space="preserve">enum</w:t>
      </w:r>
      <w:r>
        <w:rPr>
          <w:rStyle w:val="NormalTok"/>
        </w:rPr>
        <w:t xml:space="preserve"> </w:t>
      </w:r>
      <w:r>
        <w:rPr>
          <w:rStyle w:val="DataTypeTok"/>
        </w:rPr>
        <w:t xml:space="preserve">get_lib_info_status_t</w:t>
      </w:r>
      <w:r>
        <w:rPr>
          <w:rStyle w:val="NormalTok"/>
        </w:rPr>
        <w:t xml:space="preserve"> </w:t>
      </w:r>
      <w:r>
        <w:rPr>
          <w:rStyle w:val="DataTypeTok"/>
        </w:rPr>
        <w:t xml:space="preserve">get_lib_info_status_t</w:t>
      </w:r>
      <w:r>
        <w:rPr>
          <w:rStyle w:val="OperatorTok"/>
        </w:rPr>
        <w:t xml:space="preserve">;</w:t>
      </w:r>
    </w:p>
    <w:p>
      <w:pPr>
        <w:pStyle w:val="FirstParagraph"/>
      </w:pPr>
      <w:r>
        <w:rPr>
          <w:rFonts w:hint="eastAsia"/>
        </w:rPr>
        <w:t xml:space="preserve">内部関数の戻り値(ステータス)。</w:t>
      </w:r>
    </w:p>
    <w:bookmarkEnd w:id="88"/>
    <w:bookmarkEnd w:id="8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4" Target="media/rId24.png" /><Relationship Type="http://schemas.openxmlformats.org/officeDocument/2006/relationships/image" Id="rId34" Target="media/rId34.png" /><Relationship Type="http://schemas.openxmlformats.org/officeDocument/2006/relationships/image" Id="rId42" Target="media/rId42.png" /><Relationship Type="http://schemas.openxmlformats.org/officeDocument/2006/relationships/image" Id="rId49" Target="media/rId49.png" /><Relationship Type="http://schemas.openxmlformats.org/officeDocument/2006/relationships/image" Id="rId57" Target="media/rId57.png" /><Relationship Type="http://schemas.openxmlformats.org/officeDocument/2006/relationships/image" Id="rId62" Target="media/rId62.png" /><Relationship Type="http://schemas.openxmlformats.org/officeDocument/2006/relationships/image" Id="rId70" Target="media/rId70.png" /><Relationship Type="http://schemas.openxmlformats.org/officeDocument/2006/relationships/image" Id="rId75" Target="media/rId75.png" /><Relationship Type="http://schemas.openxmlformats.org/officeDocument/2006/relationships/image" Id="rId83" Target="media/rId83.png" /><Relationship Type="http://schemas.openxmlformats.org/officeDocument/2006/relationships/image" Id="rId59" Target="media/rId59.svg" /><Relationship Type="http://schemas.openxmlformats.org/officeDocument/2006/relationships/image" Id="rId39" Target="media/rId39.svg" /><Relationship Type="http://schemas.openxmlformats.org/officeDocument/2006/relationships/image" Id="rId80" Target="media/rId80.svg" /><Relationship Type="http://schemas.openxmlformats.org/officeDocument/2006/relationships/image" Id="rId72" Target="media/rId72.svg" /><Relationship Type="http://schemas.openxmlformats.org/officeDocument/2006/relationships/image" Id="rId46" Target="media/rId46.svg" /><Relationship Type="http://schemas.openxmlformats.org/officeDocument/2006/relationships/image" Id="rId21" Target="media/rId21.svg" /><Relationship Type="http://schemas.openxmlformats.org/officeDocument/2006/relationships/image" Id="rId67" Target="media/rId67.svg" /><Relationship Type="http://schemas.openxmlformats.org/officeDocument/2006/relationships/image" Id="rId54" Target="media/rId54.svg" /><Relationship Type="http://schemas.openxmlformats.org/officeDocument/2006/relationships/image" Id="rId31" Target="media/rId31.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funcman/libsrc/funcman/get_lib_info.c</dc:title>
  <dc:creator>doxygen and doxybook2</dc:creator>
  <cp:keywords/>
  <dcterms:created xsi:type="dcterms:W3CDTF">2026-04-02T12:28:28Z</dcterms:created>
  <dcterms:modified xsi:type="dcterms:W3CDTF">2026-04-02T12:28:28Z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21:25:30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共有ライブラリ自身 (.so/.dll) の絶対パスと basename (パスなし・拡張子なし) を取得します。</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