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add </w:t>
      </w:r>
      <w:r>
        <w:rPr>
          <w:rFonts w:hint="eastAsia"/>
        </w:rPr>
        <w:t xml:space="preserve">関数の呼び出しコマンド</w:t>
      </w:r>
    </w:p>
    <w:p>
      <w:pPr>
        <w:pStyle w:val="afb"/>
      </w:pPr>
      <w:r>
        <w:t xml:space="preserve">Thu, 02 Apr 2026 21:25:23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 関数の呼び出しコマンド</dc:title>
  <dc:creator/>
  <cp:keywords/>
  <dcterms:created xsi:type="dcterms:W3CDTF">2026-04-02T12:27:38Z</dcterms:created>
  <dcterms:modified xsi:type="dcterms:W3CDTF">2026-04-02T12:27:38Z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