
<file path=[Content_Types].xml><?xml version="1.0" encoding="utf-8"?>
<Types xmlns="http://schemas.openxmlformats.org/package/2006/content-types">
  <Default Extension="xml" ContentType="application/xml"/>
  <Default Extension="rels" ContentType="application/vnd.openxmlformats-package.relationships+xml"/>
  <Default Extension="odttf" ContentType="application/vnd.openxmlformats-officedocument.obfuscatedFont"/>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a4"/>
      </w:pPr>
      <w:r>
        <w:t xml:space="preserve">C </w:t>
      </w:r>
      <w:r>
        <w:rPr>
          <w:rFonts w:hint="eastAsia"/>
        </w:rPr>
        <w:t xml:space="preserve">ライブラリの種類</w:t>
      </w:r>
    </w:p>
    <w:p>
      <w:pPr>
        <w:pStyle w:val="Author"/>
      </w:pPr>
      <w:r>
        <w:t xml:space="preserve">Tetsuo Honda</w:t>
      </w:r>
    </w:p>
    <w:p>
      <w:pPr>
        <w:pStyle w:val="afb"/>
      </w:pPr>
      <w:r>
        <w:t xml:space="preserve">Sat, 21 Feb 2026 18:45:59 +0900 d6e38c7</w:t>
      </w:r>
    </w:p>
    <w:bookmarkStart w:id="17" w:name="概要"/>
    <w:p>
      <w:pPr>
        <w:pStyle w:val="10"/>
      </w:pPr>
      <w:r>
        <w:rPr>
          <w:rFonts w:hint="eastAsia"/>
        </w:rPr>
        <w:t xml:space="preserve">概要</w:t>
      </w:r>
    </w:p>
    <w:p>
      <w:pPr>
        <w:pStyle w:val="FirstParagraph"/>
      </w:pPr>
      <w:r>
        <w:t xml:space="preserve">C </w:t>
      </w:r>
      <w:r>
        <w:rPr>
          <w:rFonts w:hint="eastAsia"/>
        </w:rPr>
        <w:t xml:space="preserve">言語では、コードを再利用するためにライブラリとしてまとめる方法が</w:t>
      </w:r>
      <w:r>
        <w:t xml:space="preserve"> 2 </w:t>
      </w:r>
      <w:r>
        <w:rPr>
          <w:rFonts w:hint="eastAsia"/>
        </w:rPr>
        <w:t xml:space="preserve">種類あります。静的ライブラリ</w:t>
      </w:r>
      <w:r>
        <w:t xml:space="preserve"> (Linux:</w:t>
      </w:r>
      <w:r>
        <w:t xml:space="preserve"> </w:t>
      </w:r>
      <w:r>
        <w:rPr>
          <w:rStyle w:val="VerbatimChar"/>
        </w:rPr>
        <w:t xml:space="preserve">.a</w:t>
      </w:r>
      <w:r>
        <w:t xml:space="preserve">、Windows:</w:t>
      </w:r>
      <w:r>
        <w:t xml:space="preserve"> </w:t>
      </w:r>
      <w:r>
        <w:rPr>
          <w:rStyle w:val="VerbatimChar"/>
        </w:rPr>
        <w:t xml:space="preserve">.lib</w:t>
      </w:r>
      <w:r>
        <w:t xml:space="preserve">) </w:t>
      </w:r>
      <w:r>
        <w:rPr>
          <w:rFonts w:hint="eastAsia"/>
        </w:rPr>
        <w:t xml:space="preserve">は実行ファイルにリンク時に組み込まれ、動的ライブラリ</w:t>
      </w:r>
      <w:r>
        <w:t xml:space="preserve"> (Linux:</w:t>
      </w:r>
      <w:r>
        <w:t xml:space="preserve"> </w:t>
      </w:r>
      <w:r>
        <w:rPr>
          <w:rStyle w:val="VerbatimChar"/>
        </w:rPr>
        <w:t xml:space="preserve">.so</w:t>
      </w:r>
      <w:r>
        <w:t xml:space="preserve">、Windows:</w:t>
      </w:r>
      <w:r>
        <w:t xml:space="preserve"> </w:t>
      </w:r>
      <w:r>
        <w:rPr>
          <w:rStyle w:val="VerbatimChar"/>
        </w:rPr>
        <w:t xml:space="preserve">.dll</w:t>
      </w:r>
      <w:r>
        <w:t xml:space="preserve">) </w:t>
      </w:r>
      <w:r>
        <w:rPr>
          <w:rFonts w:hint="eastAsia"/>
        </w:rPr>
        <w:t xml:space="preserve">は実行時に読み込まれます。それぞれにメリット・デメリットがあり、用途に応じて使い分けます。</w:t>
      </w:r>
    </w:p>
    <w:p>
      <w:pPr>
        <w:pStyle w:val="af4"/>
      </w:pPr>
      <w:r>
        <w:t xml:space="preserve">このリポジトリの</w:t>
      </w:r>
      <w:r>
        <w:t xml:space="preserve"> </w:t>
      </w:r>
      <w:r>
        <w:rPr>
          <w:rStyle w:val="VerbatimChar"/>
        </w:rPr>
        <w:t xml:space="preserve">prod/calc/</w:t>
      </w:r>
      <w:r>
        <w:t xml:space="preserve"> </w:t>
      </w:r>
      <w:r>
        <w:t xml:space="preserve">はこの 2 </w:t>
      </w:r>
      <w:r>
        <w:rPr>
          <w:rFonts w:hint="eastAsia"/>
        </w:rPr>
        <w:t xml:space="preserve">種類のライブラリを意図的に使い分けています。</w:t>
      </w:r>
      <w:r>
        <w:rPr>
          <w:rStyle w:val="VerbatimChar"/>
        </w:rPr>
        <w:t xml:space="preserve">libcalcbase</w:t>
      </w:r>
      <w:r>
        <w:t xml:space="preserve"> </w:t>
      </w:r>
      <w:r>
        <w:t xml:space="preserve">(add / subtract / multiply / divide) </w:t>
      </w:r>
      <w:r>
        <w:rPr>
          <w:rFonts w:hint="eastAsia"/>
        </w:rPr>
        <w:t xml:space="preserve">は静的ライブラリとして提供され、</w:t>
      </w:r>
      <w:r>
        <w:rPr>
          <w:rStyle w:val="VerbatimChar"/>
        </w:rPr>
        <w:t xml:space="preserve">libcalc</w:t>
      </w:r>
      <w:r>
        <w:t xml:space="preserve"> </w:t>
      </w:r>
      <w:r>
        <w:t xml:space="preserve">(calcHandler) </w:t>
      </w:r>
      <w:r>
        <w:rPr>
          <w:rFonts w:hint="eastAsia"/>
        </w:rPr>
        <w:t xml:space="preserve">は動的ライブラリとして提供されます。</w:t>
      </w:r>
      <w:r>
        <w:rPr>
          <w:rStyle w:val="VerbatimChar"/>
        </w:rPr>
        <w:t xml:space="preserve">libcalc</w:t>
      </w:r>
      <w:r>
        <w:t xml:space="preserve"> </w:t>
      </w:r>
      <w:r>
        <w:t xml:space="preserve">は</w:t>
      </w:r>
      <w:r>
        <w:t xml:space="preserve"> </w:t>
      </w:r>
      <w:r>
        <w:rPr>
          <w:rStyle w:val="VerbatimChar"/>
        </w:rPr>
        <w:t xml:space="preserve">libcalcbase</w:t>
      </w:r>
      <w:r>
        <w:t xml:space="preserve"> </w:t>
      </w:r>
      <w:r>
        <w:rPr>
          <w:rFonts w:hint="eastAsia"/>
        </w:rPr>
        <w:t xml:space="preserve">に依存しており、ライブラリの生成時に参照されます。</w:t>
      </w:r>
      <w:r>
        <w:rPr>
          <w:rStyle w:val="VerbatimChar"/>
        </w:rPr>
        <w:t xml:space="preserve">src/shared-and-static-calc/</w:t>
      </w:r>
      <w:r>
        <w:t xml:space="preserve"> </w:t>
      </w:r>
      <w:r>
        <w:rPr>
          <w:rFonts w:hint="eastAsia"/>
        </w:rPr>
        <w:t xml:space="preserve">は両方を同時にリンクするサンプルです。</w:t>
      </w:r>
    </w:p>
    <w:p>
      <w:pPr>
        <w:pStyle w:val="af4"/>
      </w:pPr>
      <w:r>
        <w:t xml:space="preserve">また、.NET </w:t>
      </w:r>
      <w:r>
        <w:rPr>
          <w:rFonts w:hint="eastAsia"/>
        </w:rPr>
        <w:t xml:space="preserve">連携においては</w:t>
      </w:r>
      <w:r>
        <w:t xml:space="preserve"> </w:t>
      </w:r>
      <w:r>
        <w:rPr>
          <w:rStyle w:val="VerbatimChar"/>
        </w:rPr>
        <w:t xml:space="preserve">libcalc.dll</w:t>
      </w:r>
      <w:r>
        <w:t xml:space="preserve"> </w:t>
      </w:r>
      <w:r>
        <w:t xml:space="preserve">(Windows) または</w:t>
      </w:r>
      <w:r>
        <w:t xml:space="preserve"> </w:t>
      </w:r>
      <w:r>
        <w:rPr>
          <w:rStyle w:val="VerbatimChar"/>
        </w:rPr>
        <w:t xml:space="preserve">libcalc.so</w:t>
      </w:r>
      <w:r>
        <w:t xml:space="preserve"> </w:t>
      </w:r>
      <w:r>
        <w:t xml:space="preserve">(Linux) を P/Invoke </w:t>
      </w:r>
      <w:r>
        <w:rPr>
          <w:rFonts w:hint="eastAsia"/>
        </w:rPr>
        <w:t xml:space="preserve">で呼び出す実装が</w:t>
      </w:r>
      <w:r>
        <w:t xml:space="preserve"> </w:t>
      </w:r>
      <w:r>
        <w:rPr>
          <w:rStyle w:val="VerbatimChar"/>
        </w:rPr>
        <w:t xml:space="preserve">prod/calc.net/</w:t>
      </w:r>
      <w:r>
        <w:t xml:space="preserve"> </w:t>
      </w:r>
      <w:r>
        <w:rPr>
          <w:rFonts w:hint="eastAsia"/>
        </w:rPr>
        <w:t xml:space="preserve">に含まれています。ライブラリの種類と動作の違いを理解することは、このリポジトリのビルド構成を理解するための重要なステップです。</w:t>
      </w:r>
    </w:p>
    <w:bookmarkEnd w:id="17"/>
    <w:bookmarkStart w:id="21" w:name="習得目標"/>
    <w:p>
      <w:pPr>
        <w:pStyle w:val="10"/>
      </w:pPr>
      <w:r>
        <w:rPr>
          <w:rFonts w:hint="eastAsia"/>
        </w:rPr>
        <w:t xml:space="preserve">習得目標</w:t>
      </w:r>
    </w:p>
    <w:bookmarkStart w:id="18" w:name="プラットフォーム共通"/>
    <w:p>
      <w:pPr>
        <w:pStyle w:val="2"/>
      </w:pPr>
      <w:r>
        <w:rPr>
          <w:rFonts w:hint="eastAsia"/>
        </w:rPr>
        <w:t xml:space="preserve">プラットフォーム共通</w:t>
      </w:r>
    </w:p>
    <w:p>
      <w:pPr>
        <w:pStyle w:val="Compact"/>
        <w:numPr>
          <w:ilvl w:val="0"/>
          <w:numId w:val="1001"/>
        </w:numPr>
      </w:pPr>
      <w:r>
        <w:rPr>
          <w:rFonts w:hint="eastAsia"/>
        </w:rPr>
        <w:t xml:space="preserve">静的ライブラリと動的ライブラリの違いを説明できる</w:t>
      </w:r>
    </w:p>
    <w:p>
      <w:pPr>
        <w:pStyle w:val="Compact"/>
        <w:numPr>
          <w:ilvl w:val="0"/>
          <w:numId w:val="1002"/>
        </w:numPr>
      </w:pPr>
      <w:r>
        <w:rPr>
          <w:rStyle w:val="VerbatimChar"/>
        </w:rPr>
        <w:t xml:space="preserve">prod/calc/</w:t>
      </w:r>
      <w:r>
        <w:t xml:space="preserve"> </w:t>
      </w:r>
      <w:r>
        <w:rPr>
          <w:rFonts w:hint="eastAsia"/>
        </w:rPr>
        <w:t xml:space="preserve">のライブラリ構成を読み取ることができる</w:t>
      </w:r>
    </w:p>
    <w:bookmarkEnd w:id="18"/>
    <w:bookmarkStart w:id="19" w:name="linux"/>
    <w:p>
      <w:pPr>
        <w:pStyle w:val="2"/>
      </w:pPr>
      <w:r>
        <w:t xml:space="preserve">Linux</w:t>
      </w:r>
    </w:p>
    <w:p>
      <w:pPr>
        <w:pStyle w:val="Compact"/>
        <w:numPr>
          <w:ilvl w:val="0"/>
          <w:numId w:val="1003"/>
        </w:numPr>
      </w:pPr>
      <w:r>
        <w:t xml:space="preserve">GCC </w:t>
      </w:r>
      <w:r>
        <w:rPr>
          <w:rFonts w:hint="eastAsia"/>
        </w:rPr>
        <w:t xml:space="preserve">で静的ライブラリ</w:t>
      </w:r>
      <w:r>
        <w:t xml:space="preserve"> (</w:t>
      </w:r>
      <w:r>
        <w:rPr>
          <w:rStyle w:val="VerbatimChar"/>
        </w:rPr>
        <w:t xml:space="preserve">.a</w:t>
      </w:r>
      <w:r>
        <w:t xml:space="preserve">) をビルドできる (</w:t>
      </w:r>
      <w:r>
        <w:rPr>
          <w:rStyle w:val="VerbatimChar"/>
        </w:rPr>
        <w:t xml:space="preserve">ar</w:t>
      </w:r>
      <w:r>
        <w:t xml:space="preserve"> </w:t>
      </w:r>
      <w:r>
        <w:t xml:space="preserve">コマンド)</w:t>
      </w:r>
    </w:p>
    <w:p>
      <w:pPr>
        <w:pStyle w:val="Compact"/>
        <w:numPr>
          <w:ilvl w:val="0"/>
          <w:numId w:val="1004"/>
        </w:numPr>
      </w:pPr>
      <w:r>
        <w:t xml:space="preserve">GCC </w:t>
      </w:r>
      <w:r>
        <w:rPr>
          <w:rFonts w:hint="eastAsia"/>
        </w:rPr>
        <w:t xml:space="preserve">で動的ライブラリ</w:t>
      </w:r>
      <w:r>
        <w:t xml:space="preserve"> (</w:t>
      </w:r>
      <w:r>
        <w:rPr>
          <w:rStyle w:val="VerbatimChar"/>
        </w:rPr>
        <w:t xml:space="preserve">.so</w:t>
      </w:r>
      <w:r>
        <w:t xml:space="preserve">) をビルドできる (</w:t>
      </w:r>
      <w:r>
        <w:rPr>
          <w:rStyle w:val="VerbatimChar"/>
        </w:rPr>
        <w:t xml:space="preserve">-shared -fPIC</w:t>
      </w:r>
      <w:r>
        <w:t xml:space="preserve"> </w:t>
      </w:r>
      <w:r>
        <w:t xml:space="preserve">オプション)</w:t>
      </w:r>
    </w:p>
    <w:p>
      <w:pPr>
        <w:pStyle w:val="Compact"/>
        <w:numPr>
          <w:ilvl w:val="0"/>
          <w:numId w:val="1005"/>
        </w:numPr>
      </w:pPr>
      <w:r>
        <w:rPr>
          <w:rFonts w:hint="eastAsia"/>
        </w:rPr>
        <w:t xml:space="preserve">実行ファイルに静的ライブラリをリンクできる</w:t>
      </w:r>
      <w:r>
        <w:t xml:space="preserve"> (</w:t>
      </w:r>
      <w:r>
        <w:rPr>
          <w:rStyle w:val="VerbatimChar"/>
        </w:rPr>
        <w:t xml:space="preserve">-l</w:t>
      </w:r>
      <w:r>
        <w:t xml:space="preserve"> </w:t>
      </w:r>
      <w:r>
        <w:t xml:space="preserve">/</w:t>
      </w:r>
      <w:r>
        <w:t xml:space="preserve"> </w:t>
      </w:r>
      <w:r>
        <w:rPr>
          <w:rStyle w:val="VerbatimChar"/>
        </w:rPr>
        <w:t xml:space="preserve">-L</w:t>
      </w:r>
      <w:r>
        <w:t xml:space="preserve"> </w:t>
      </w:r>
      <w:r>
        <w:t xml:space="preserve">オプション)</w:t>
      </w:r>
    </w:p>
    <w:p>
      <w:pPr>
        <w:pStyle w:val="Compact"/>
        <w:numPr>
          <w:ilvl w:val="0"/>
          <w:numId w:val="1006"/>
        </w:numPr>
      </w:pPr>
      <w:r>
        <w:rPr>
          <w:rFonts w:hint="eastAsia"/>
        </w:rPr>
        <w:t xml:space="preserve">実行ファイルに動的ライブラリをリンクし、実行時パスを設定できる</w:t>
      </w:r>
      <w:r>
        <w:t xml:space="preserve"> (</w:t>
      </w:r>
      <w:r>
        <w:rPr>
          <w:rStyle w:val="VerbatimChar"/>
        </w:rPr>
        <w:t xml:space="preserve">LD_LIBRARY_PATH</w:t>
      </w:r>
      <w:r>
        <w:t xml:space="preserve">)</w:t>
      </w:r>
    </w:p>
    <w:bookmarkEnd w:id="19"/>
    <w:bookmarkStart w:id="20" w:name="windows"/>
    <w:p>
      <w:pPr>
        <w:pStyle w:val="2"/>
      </w:pPr>
      <w:r>
        <w:t xml:space="preserve">Windows</w:t>
      </w:r>
    </w:p>
    <w:p>
      <w:pPr>
        <w:pStyle w:val="Compact"/>
        <w:numPr>
          <w:ilvl w:val="0"/>
          <w:numId w:val="1007"/>
        </w:numPr>
      </w:pPr>
      <w:r>
        <w:t xml:space="preserve">MSVC </w:t>
      </w:r>
      <w:r>
        <w:rPr>
          <w:rFonts w:hint="eastAsia"/>
        </w:rPr>
        <w:t xml:space="preserve">で静的ライブラリ</w:t>
      </w:r>
      <w:r>
        <w:t xml:space="preserve"> (</w:t>
      </w:r>
      <w:r>
        <w:rPr>
          <w:rStyle w:val="VerbatimChar"/>
        </w:rPr>
        <w:t xml:space="preserve">.lib</w:t>
      </w:r>
      <w:r>
        <w:t xml:space="preserve">) をビルドできる (</w:t>
      </w:r>
      <w:r>
        <w:rPr>
          <w:rStyle w:val="VerbatimChar"/>
        </w:rPr>
        <w:t xml:space="preserve">lib.exe</w:t>
      </w:r>
      <w:r>
        <w:t xml:space="preserve"> </w:t>
      </w:r>
      <w:r>
        <w:t xml:space="preserve">コマンド)</w:t>
      </w:r>
    </w:p>
    <w:p>
      <w:pPr>
        <w:pStyle w:val="Compact"/>
        <w:numPr>
          <w:ilvl w:val="0"/>
          <w:numId w:val="1008"/>
        </w:numPr>
      </w:pPr>
      <w:r>
        <w:t xml:space="preserve">MSVC </w:t>
      </w:r>
      <w:r>
        <w:rPr>
          <w:rFonts w:hint="eastAsia"/>
        </w:rPr>
        <w:t xml:space="preserve">で動的ライブラリ</w:t>
      </w:r>
      <w:r>
        <w:t xml:space="preserve"> (</w:t>
      </w:r>
      <w:r>
        <w:rPr>
          <w:rStyle w:val="VerbatimChar"/>
        </w:rPr>
        <w:t xml:space="preserve">.dll</w:t>
      </w:r>
      <w:r>
        <w:t xml:space="preserve">) をビルドできる (</w:t>
      </w:r>
      <w:r>
        <w:rPr>
          <w:rStyle w:val="VerbatimChar"/>
        </w:rPr>
        <w:t xml:space="preserve">/LD</w:t>
      </w:r>
      <w:r>
        <w:t xml:space="preserve"> </w:t>
      </w:r>
      <w:r>
        <w:t xml:space="preserve">オプション)</w:t>
      </w:r>
    </w:p>
    <w:p>
      <w:pPr>
        <w:pStyle w:val="Compact"/>
        <w:numPr>
          <w:ilvl w:val="0"/>
          <w:numId w:val="1009"/>
        </w:numPr>
      </w:pPr>
      <w:r>
        <w:rPr>
          <w:rFonts w:hint="eastAsia"/>
        </w:rPr>
        <w:t xml:space="preserve">実行ファイルに静的ライブラリをリンクできる</w:t>
      </w:r>
      <w:r>
        <w:t xml:space="preserve"> </w:t>
      </w:r>
      <w:r>
        <w:rPr>
          <w:rFonts w:hint="eastAsia"/>
        </w:rPr>
        <w:t xml:space="preserve">(追加の依存ファイル設定)</w:t>
      </w:r>
    </w:p>
    <w:p>
      <w:pPr>
        <w:pStyle w:val="Compact"/>
        <w:numPr>
          <w:ilvl w:val="0"/>
          <w:numId w:val="1010"/>
        </w:numPr>
      </w:pPr>
      <w:r>
        <w:rPr>
          <w:rFonts w:hint="eastAsia"/>
        </w:rPr>
        <w:t xml:space="preserve">実行ファイルに動的ライブラリをリンクし、実行時パスを設定できる</w:t>
      </w:r>
      <w:r>
        <w:t xml:space="preserve"> (</w:t>
      </w:r>
      <w:r>
        <w:rPr>
          <w:rStyle w:val="VerbatimChar"/>
        </w:rPr>
        <w:t xml:space="preserve">PATH</w:t>
      </w:r>
      <w:r>
        <w:t xml:space="preserve">)</w:t>
      </w:r>
    </w:p>
    <w:p>
      <w:pPr>
        <w:pStyle w:val="Compact"/>
        <w:numPr>
          <w:ilvl w:val="0"/>
          <w:numId w:val="1011"/>
        </w:numPr>
      </w:pPr>
      <w:r>
        <w:t xml:space="preserve">Windows での DLL </w:t>
      </w:r>
      <w:r>
        <w:rPr>
          <w:rFonts w:hint="eastAsia"/>
        </w:rPr>
        <w:t xml:space="preserve">ビルドに必要な</w:t>
      </w:r>
      <w:r>
        <w:t xml:space="preserve"> </w:t>
      </w:r>
      <w:r>
        <w:rPr>
          <w:rStyle w:val="VerbatimChar"/>
        </w:rPr>
        <w:t xml:space="preserve">__declspec(dllexport)</w:t>
      </w:r>
      <w:r>
        <w:t xml:space="preserve"> </w:t>
      </w:r>
      <w:r>
        <w:t xml:space="preserve">/</w:t>
      </w:r>
      <w:r>
        <w:t xml:space="preserve"> </w:t>
      </w:r>
      <w:r>
        <w:rPr>
          <w:rStyle w:val="VerbatimChar"/>
        </w:rPr>
        <w:t xml:space="preserve">__declspec(dllimport)</w:t>
      </w:r>
      <w:r>
        <w:t xml:space="preserve"> </w:t>
      </w:r>
      <w:r>
        <w:rPr>
          <w:rFonts w:hint="eastAsia"/>
        </w:rPr>
        <w:t xml:space="preserve">を理解できる</w:t>
      </w:r>
    </w:p>
    <w:bookmarkEnd w:id="20"/>
    <w:bookmarkEnd w:id="21"/>
    <w:bookmarkStart w:id="28" w:name="学習マテリアル"/>
    <w:p>
      <w:pPr>
        <w:pStyle w:val="10"/>
      </w:pPr>
      <w:r>
        <w:rPr>
          <w:rFonts w:hint="eastAsia"/>
        </w:rPr>
        <w:t xml:space="preserve">学習マテリアル</w:t>
      </w:r>
    </w:p>
    <w:bookmarkStart w:id="25" w:name="公式ドキュメント"/>
    <w:p>
      <w:pPr>
        <w:pStyle w:val="2"/>
      </w:pPr>
      <w:r>
        <w:rPr>
          <w:rFonts w:hint="eastAsia"/>
        </w:rPr>
        <w:t xml:space="preserve">公式ドキュメント</w:t>
      </w:r>
    </w:p>
    <w:p>
      <w:pPr>
        <w:pStyle w:val="Compact"/>
        <w:numPr>
          <w:ilvl w:val="0"/>
          <w:numId w:val="1012"/>
        </w:numPr>
      </w:pPr>
      <w:hyperlink r:id="rId22">
        <w:r>
          <w:rPr>
            <w:rStyle w:val="af1"/>
          </w:rPr>
          <w:t xml:space="preserve">GCC リンクオプション</w:t>
        </w:r>
      </w:hyperlink>
      <w:r>
        <w:t xml:space="preserve"> </w:t>
      </w:r>
      <w:r>
        <w:t xml:space="preserve">-</w:t>
      </w:r>
      <w:r>
        <w:t xml:space="preserve"> </w:t>
      </w:r>
      <w:r>
        <w:rPr>
          <w:rStyle w:val="VerbatimChar"/>
        </w:rPr>
        <w:t xml:space="preserve">-l</w:t>
      </w:r>
      <w:r>
        <w:t xml:space="preserve">・</w:t>
      </w:r>
      <w:r>
        <w:rPr>
          <w:rStyle w:val="VerbatimChar"/>
        </w:rPr>
        <w:t xml:space="preserve">-L</w:t>
      </w:r>
      <w:r>
        <w:t xml:space="preserve">・</w:t>
      </w:r>
      <w:r>
        <w:rPr>
          <w:rStyle w:val="VerbatimChar"/>
        </w:rPr>
        <w:t xml:space="preserve">-shared</w:t>
      </w:r>
      <w:r>
        <w:t xml:space="preserve">・</w:t>
      </w:r>
      <w:r>
        <w:rPr>
          <w:rStyle w:val="VerbatimChar"/>
        </w:rPr>
        <w:t xml:space="preserve">-fPIC</w:t>
      </w:r>
      <w:r>
        <w:t xml:space="preserve"> </w:t>
      </w:r>
      <w:r>
        <w:rPr>
          <w:rFonts w:hint="eastAsia"/>
        </w:rPr>
        <w:t xml:space="preserve">などのオプション説明</w:t>
      </w:r>
      <w:r>
        <w:t xml:space="preserve"> </w:t>
      </w:r>
      <w:r>
        <w:rPr>
          <w:rFonts w:hint="eastAsia"/>
        </w:rPr>
        <w:t xml:space="preserve">(英語)</w:t>
      </w:r>
    </w:p>
    <w:p>
      <w:pPr>
        <w:pStyle w:val="Compact"/>
        <w:numPr>
          <w:ilvl w:val="0"/>
          <w:numId w:val="1012"/>
        </w:numPr>
      </w:pPr>
      <w:hyperlink r:id="rId23">
        <w:r>
          <w:rPr>
            <w:rStyle w:val="af1"/>
          </w:rPr>
          <w:t xml:space="preserve">DLL </w:t>
        </w:r>
        <w:r>
          <w:rPr>
            <w:rStyle w:val="af1"/>
            <w:rFonts w:hint="eastAsia"/>
          </w:rPr>
          <w:t xml:space="preserve">の作成と使用</w:t>
        </w:r>
        <w:r>
          <w:rPr>
            <w:rStyle w:val="af1"/>
          </w:rPr>
          <w:t xml:space="preserve"> (Microsoft Learn)</w:t>
        </w:r>
      </w:hyperlink>
      <w:r>
        <w:t xml:space="preserve"> </w:t>
      </w:r>
      <w:r>
        <w:t xml:space="preserve">- Windows DLL </w:t>
      </w:r>
      <w:r>
        <w:rPr>
          <w:rFonts w:hint="eastAsia"/>
        </w:rPr>
        <w:t xml:space="preserve">の作成チュートリアル</w:t>
      </w:r>
      <w:r>
        <w:t xml:space="preserve"> </w:t>
      </w:r>
      <w:r>
        <w:rPr>
          <w:rFonts w:hint="eastAsia"/>
        </w:rPr>
        <w:t xml:space="preserve">(日本語)</w:t>
      </w:r>
    </w:p>
    <w:p>
      <w:pPr>
        <w:pStyle w:val="Compact"/>
        <w:numPr>
          <w:ilvl w:val="0"/>
          <w:numId w:val="1012"/>
        </w:numPr>
      </w:pPr>
      <w:hyperlink r:id="rId24">
        <w:r>
          <w:rPr>
            <w:rStyle w:val="af1"/>
          </w:rPr>
          <w:t xml:space="preserve">cppreference - C </w:t>
        </w:r>
        <w:r>
          <w:rPr>
            <w:rStyle w:val="af1"/>
            <w:rFonts w:hint="eastAsia"/>
          </w:rPr>
          <w:t xml:space="preserve">言語</w:t>
        </w:r>
      </w:hyperlink>
      <w:r>
        <w:t xml:space="preserve"> </w:t>
      </w:r>
      <w:r>
        <w:t xml:space="preserve">- C </w:t>
      </w:r>
      <w:r>
        <w:rPr>
          <w:rFonts w:hint="eastAsia"/>
        </w:rPr>
        <w:t xml:space="preserve">言語リファレンス</w:t>
      </w:r>
      <w:r>
        <w:t xml:space="preserve"> </w:t>
      </w:r>
      <w:r>
        <w:rPr>
          <w:rFonts w:hint="eastAsia"/>
        </w:rPr>
        <w:t xml:space="preserve">(日本語)</w:t>
      </w:r>
    </w:p>
    <w:bookmarkEnd w:id="25"/>
    <w:bookmarkStart w:id="27" w:name="チュートリアル入門"/>
    <w:p>
      <w:pPr>
        <w:pStyle w:val="2"/>
      </w:pPr>
      <w:r>
        <w:rPr>
          <w:rFonts w:hint="eastAsia"/>
        </w:rPr>
        <w:t xml:space="preserve">チュートリアル・入門</w:t>
      </w:r>
    </w:p>
    <w:p>
      <w:pPr>
        <w:pStyle w:val="Compact"/>
        <w:numPr>
          <w:ilvl w:val="0"/>
          <w:numId w:val="1013"/>
        </w:numPr>
      </w:pPr>
      <w:hyperlink r:id="rId26">
        <w:r>
          <w:rPr>
            <w:rStyle w:val="af1"/>
          </w:rPr>
          <w:t xml:space="preserve">P/Invoke </w:t>
        </w:r>
        <w:r>
          <w:rPr>
            <w:rStyle w:val="af1"/>
            <w:rFonts w:hint="eastAsia"/>
          </w:rPr>
          <w:t xml:space="preserve">の概要</w:t>
        </w:r>
        <w:r>
          <w:rPr>
            <w:rStyle w:val="af1"/>
          </w:rPr>
          <w:t xml:space="preserve"> (Microsoft Learn)</w:t>
        </w:r>
      </w:hyperlink>
      <w:r>
        <w:t xml:space="preserve"> </w:t>
      </w:r>
      <w:r>
        <w:t xml:space="preserve">- .NET から C </w:t>
      </w:r>
      <w:r>
        <w:rPr>
          <w:rFonts w:hint="eastAsia"/>
        </w:rPr>
        <w:t xml:space="preserve">ライブラリを呼び出す仕組みの解説</w:t>
      </w:r>
      <w:r>
        <w:t xml:space="preserve"> </w:t>
      </w:r>
      <w:r>
        <w:rPr>
          <w:rFonts w:hint="eastAsia"/>
        </w:rPr>
        <w:t xml:space="preserve">(日本語)</w:t>
      </w:r>
    </w:p>
    <w:bookmarkEnd w:id="27"/>
    <w:bookmarkEnd w:id="28"/>
    <w:bookmarkStart w:id="34" w:name="このリポジトリとの関連"/>
    <w:p>
      <w:pPr>
        <w:pStyle w:val="10"/>
      </w:pPr>
      <w:r>
        <w:rPr>
          <w:rFonts w:hint="eastAsia"/>
        </w:rPr>
        <w:t xml:space="preserve">このリポジトリとの関連</w:t>
      </w:r>
    </w:p>
    <w:bookmarkStart w:id="29" w:name="使用箇所-具体的なファイルコマンド"/>
    <w:p>
      <w:pPr>
        <w:pStyle w:val="2"/>
      </w:pPr>
      <w:r>
        <w:rPr>
          <w:rFonts w:hint="eastAsia"/>
        </w:rPr>
        <w:t xml:space="preserve">使用箇所</w:t>
      </w:r>
      <w:r>
        <w:t xml:space="preserve"> </w:t>
      </w:r>
      <w:r>
        <w:rPr>
          <w:rFonts w:hint="eastAsia"/>
        </w:rPr>
        <w:t xml:space="preserve">(具体的なファイル・コマンド)</w:t>
      </w:r>
    </w:p>
    <w:p>
      <w:pPr>
        <w:pStyle w:val="FirstParagraph"/>
      </w:pPr>
      <w:r>
        <w:rPr>
          <w:rFonts w:hint="eastAsia"/>
        </w:rPr>
        <w:t xml:space="preserve">ライブラリの構成:</w:t>
      </w:r>
    </w:p>
    <w:p>
      <w:pPr>
        <w:pStyle w:val="TableCaption"/>
      </w:pPr>
      <w:r>
        <w:rPr>
          <w:rFonts w:hint="eastAsia"/>
        </w:rPr>
        <w:t xml:space="preserve">ライブラリ構成一覧</w:t>
      </w:r>
    </w:p>
    <w:tbl>
      <w:tblPr>
        <w:tblStyle w:val="Table"/>
        <w:tblW w:type="pct" w:w="5000"/>
        <w:tblLayout w:type="fixed"/>
        <w:tblLook w:firstRow="1" w:lastRow="0" w:firstColumn="0" w:lastColumn="0" w:noHBand="0" w:noVBand="0" w:val="0020"/>
        <w:tblCaption w:val="ライブラリ構成一覧"/>
      </w:tblPr>
      <w:tblGrid>
        <w:gridCol w:w="1365"/>
        <w:gridCol w:w="546"/>
        <w:gridCol w:w="1547"/>
        <w:gridCol w:w="1729"/>
        <w:gridCol w:w="2731"/>
      </w:tblGrid>
      <w:tr>
        <w:trPr>
          <w:tblHeader w:val="on"/>
        </w:trPr>
        <w:tc>
          <w:tcPr/>
          <w:p>
            <w:pPr>
              <w:pStyle w:val="Compact"/>
            </w:pPr>
            <w:r>
              <w:t xml:space="preserve">ライブラリ</w:t>
            </w:r>
          </w:p>
        </w:tc>
        <w:tc>
          <w:tcPr/>
          <w:p>
            <w:pPr>
              <w:pStyle w:val="Compact"/>
            </w:pPr>
            <w:r>
              <w:rPr>
                <w:rFonts w:hint="eastAsia"/>
              </w:rPr>
              <w:t xml:space="preserve">種別</w:t>
            </w:r>
          </w:p>
        </w:tc>
        <w:tc>
          <w:tcPr/>
          <w:p>
            <w:pPr>
              <w:pStyle w:val="Compact"/>
            </w:pPr>
            <w:r>
              <w:t xml:space="preserve">Linux</w:t>
            </w:r>
          </w:p>
        </w:tc>
        <w:tc>
          <w:tcPr/>
          <w:p>
            <w:pPr>
              <w:pStyle w:val="Compact"/>
            </w:pPr>
            <w:r>
              <w:t xml:space="preserve">Windows</w:t>
            </w:r>
          </w:p>
        </w:tc>
        <w:tc>
          <w:tcPr/>
          <w:p>
            <w:pPr>
              <w:pStyle w:val="Compact"/>
            </w:pPr>
            <w:r>
              <w:rPr>
                <w:rFonts w:hint="eastAsia"/>
              </w:rPr>
              <w:t xml:space="preserve">実装ファイル</w:t>
            </w:r>
          </w:p>
        </w:tc>
      </w:tr>
      <w:tr>
        <w:tc>
          <w:tcPr/>
          <w:p>
            <w:pPr>
              <w:pStyle w:val="Compact"/>
            </w:pPr>
            <w:r>
              <w:rPr>
                <w:rStyle w:val="VerbatimChar"/>
              </w:rPr>
              <w:t xml:space="preserve">libcalcbase</w:t>
            </w:r>
          </w:p>
        </w:tc>
        <w:tc>
          <w:tcPr/>
          <w:p>
            <w:pPr>
              <w:pStyle w:val="Compact"/>
            </w:pPr>
            <w:r>
              <w:rPr>
                <w:rFonts w:hint="eastAsia"/>
              </w:rPr>
              <w:t xml:space="preserve">静的</w:t>
            </w:r>
          </w:p>
        </w:tc>
        <w:tc>
          <w:tcPr/>
          <w:p>
            <w:pPr>
              <w:pStyle w:val="Compact"/>
            </w:pPr>
            <w:r>
              <w:rPr>
                <w:rStyle w:val="VerbatimChar"/>
              </w:rPr>
              <w:t xml:space="preserve">libcalcbase.a</w:t>
            </w:r>
          </w:p>
        </w:tc>
        <w:tc>
          <w:tcPr/>
          <w:p>
            <w:pPr>
              <w:pStyle w:val="Compact"/>
            </w:pPr>
            <w:r>
              <w:rPr>
                <w:rStyle w:val="VerbatimChar"/>
              </w:rPr>
              <w:t xml:space="preserve">libcalcbase.lib</w:t>
            </w:r>
          </w:p>
        </w:tc>
        <w:tc>
          <w:tcPr/>
          <w:p>
            <w:pPr>
              <w:pStyle w:val="Compact"/>
            </w:pPr>
            <w:r>
              <w:rPr>
                <w:rStyle w:val="VerbatimChar"/>
              </w:rPr>
              <w:t xml:space="preserve">prod/calc/libsrc/calcbase/</w:t>
            </w:r>
          </w:p>
        </w:tc>
      </w:tr>
      <w:tr>
        <w:tc>
          <w:tcPr/>
          <w:p>
            <w:pPr>
              <w:pStyle w:val="Compact"/>
            </w:pPr>
            <w:r>
              <w:rPr>
                <w:rStyle w:val="VerbatimChar"/>
              </w:rPr>
              <w:t xml:space="preserve">libcalc</w:t>
            </w:r>
          </w:p>
        </w:tc>
        <w:tc>
          <w:tcPr/>
          <w:p>
            <w:pPr>
              <w:pStyle w:val="Compact"/>
            </w:pPr>
            <w:r>
              <w:rPr>
                <w:rFonts w:hint="eastAsia"/>
              </w:rPr>
              <w:t xml:space="preserve">動的</w:t>
            </w:r>
          </w:p>
        </w:tc>
        <w:tc>
          <w:tcPr/>
          <w:p>
            <w:pPr>
              <w:pStyle w:val="Compact"/>
            </w:pPr>
            <w:r>
              <w:rPr>
                <w:rStyle w:val="VerbatimChar"/>
              </w:rPr>
              <w:t xml:space="preserve">libcalc.so</w:t>
            </w:r>
          </w:p>
        </w:tc>
        <w:tc>
          <w:tcPr/>
          <w:p>
            <w:pPr>
              <w:pStyle w:val="Compact"/>
            </w:pPr>
            <w:r>
              <w:rPr>
                <w:rStyle w:val="VerbatimChar"/>
              </w:rPr>
              <w:t xml:space="preserve">libcalc.dll</w:t>
            </w:r>
          </w:p>
        </w:tc>
        <w:tc>
          <w:tcPr/>
          <w:p>
            <w:pPr>
              <w:pStyle w:val="Compact"/>
            </w:pPr>
            <w:r>
              <w:rPr>
                <w:rStyle w:val="VerbatimChar"/>
              </w:rPr>
              <w:t xml:space="preserve">prod/calc/libsrc/calc/</w:t>
            </w:r>
          </w:p>
        </w:tc>
      </w:tr>
    </w:tbl>
    <w:p>
      <w:pPr>
        <w:pStyle w:val="af4"/>
      </w:pPr>
      <w:r>
        <w:rPr>
          <w:rFonts w:hint="eastAsia"/>
        </w:rPr>
        <w:t xml:space="preserve">各プログラムのリンク方式:</w:t>
      </w:r>
    </w:p>
    <w:p>
      <w:pPr>
        <w:pStyle w:val="TableCaption"/>
      </w:pPr>
      <w:r>
        <w:rPr>
          <w:rFonts w:hint="eastAsia"/>
        </w:rPr>
        <w:t xml:space="preserve">各プログラムのリンク方式</w:t>
      </w:r>
    </w:p>
    <w:tbl>
      <w:tblPr>
        <w:tblStyle w:val="Table"/>
        <w:tblW w:type="pct" w:w="5000"/>
        <w:tblLayout w:type="fixed"/>
        <w:tblLook w:firstRow="1" w:lastRow="0" w:firstColumn="0" w:lastColumn="0" w:noHBand="0" w:noVBand="0" w:val="0020"/>
        <w:tblCaption w:val="各プログラムのリンク方式"/>
      </w:tblPr>
      <w:tblGrid>
        <w:gridCol w:w="2167"/>
        <w:gridCol w:w="2334"/>
        <w:gridCol w:w="3418"/>
      </w:tblGrid>
      <w:tr>
        <w:trPr>
          <w:tblHeader w:val="on"/>
        </w:trPr>
        <w:tc>
          <w:tcPr/>
          <w:p>
            <w:pPr>
              <w:pStyle w:val="Compact"/>
            </w:pPr>
            <w:r>
              <w:t xml:space="preserve">プログラム</w:t>
            </w:r>
          </w:p>
        </w:tc>
        <w:tc>
          <w:tcPr/>
          <w:p>
            <w:pPr>
              <w:pStyle w:val="Compact"/>
            </w:pPr>
            <w:r>
              <w:t xml:space="preserve">リンク</w:t>
            </w:r>
          </w:p>
        </w:tc>
        <w:tc>
          <w:tcPr/>
          <w:p>
            <w:pPr>
              <w:pStyle w:val="Compact"/>
            </w:pPr>
            <w:r>
              <w:t xml:space="preserve">ソース</w:t>
            </w:r>
          </w:p>
        </w:tc>
      </w:tr>
      <w:tr>
        <w:tc>
          <w:tcPr/>
          <w:p>
            <w:pPr>
              <w:pStyle w:val="Compact"/>
            </w:pPr>
            <w:r>
              <w:rPr>
                <w:rStyle w:val="VerbatimChar"/>
              </w:rPr>
              <w:t xml:space="preserve">add</w:t>
            </w:r>
          </w:p>
        </w:tc>
        <w:tc>
          <w:tcPr/>
          <w:p>
            <w:pPr>
              <w:pStyle w:val="Compact"/>
            </w:pPr>
            <w:r>
              <w:rPr>
                <w:rStyle w:val="VerbatimChar"/>
              </w:rPr>
              <w:t xml:space="preserve">libcalcbase</w:t>
            </w:r>
            <w:r>
              <w:t xml:space="preserve"> </w:t>
            </w:r>
            <w:r>
              <w:rPr>
                <w:rFonts w:hint="eastAsia"/>
              </w:rPr>
              <w:t xml:space="preserve">を静的リンク</w:t>
            </w:r>
          </w:p>
        </w:tc>
        <w:tc>
          <w:tcPr/>
          <w:p>
            <w:pPr>
              <w:pStyle w:val="Compact"/>
            </w:pPr>
            <w:r>
              <w:rPr>
                <w:rStyle w:val="VerbatimChar"/>
              </w:rPr>
              <w:t xml:space="preserve">prod/calc/src/add/add.c</w:t>
            </w:r>
          </w:p>
        </w:tc>
      </w:tr>
      <w:tr>
        <w:tc>
          <w:tcPr/>
          <w:p>
            <w:pPr>
              <w:pStyle w:val="Compact"/>
            </w:pPr>
            <w:r>
              <w:rPr>
                <w:rStyle w:val="VerbatimChar"/>
              </w:rPr>
              <w:t xml:space="preserve">calc</w:t>
            </w:r>
          </w:p>
        </w:tc>
        <w:tc>
          <w:tcPr/>
          <w:p>
            <w:pPr>
              <w:pStyle w:val="Compact"/>
            </w:pPr>
            <w:r>
              <w:rPr>
                <w:rStyle w:val="VerbatimChar"/>
              </w:rPr>
              <w:t xml:space="preserve">libcalc</w:t>
            </w:r>
            <w:r>
              <w:t xml:space="preserve"> </w:t>
            </w:r>
            <w:r>
              <w:rPr>
                <w:rFonts w:hint="eastAsia"/>
              </w:rPr>
              <w:t xml:space="preserve">を動的リンク</w:t>
            </w:r>
          </w:p>
        </w:tc>
        <w:tc>
          <w:tcPr/>
          <w:p>
            <w:pPr>
              <w:pStyle w:val="Compact"/>
            </w:pPr>
            <w:r>
              <w:rPr>
                <w:rStyle w:val="VerbatimChar"/>
              </w:rPr>
              <w:t xml:space="preserve">prod/calc/src/calc/calc.c</w:t>
            </w:r>
          </w:p>
        </w:tc>
      </w:tr>
      <w:tr>
        <w:tc>
          <w:tcPr/>
          <w:p>
            <w:pPr>
              <w:pStyle w:val="Compact"/>
            </w:pPr>
            <w:r>
              <w:rPr>
                <w:rStyle w:val="VerbatimChar"/>
              </w:rPr>
              <w:t xml:space="preserve">shared-and-static-calc</w:t>
            </w:r>
          </w:p>
        </w:tc>
        <w:tc>
          <w:tcPr/>
          <w:p>
            <w:pPr>
              <w:pStyle w:val="Compact"/>
            </w:pPr>
            <w:r>
              <w:rPr>
                <w:rFonts w:hint="eastAsia"/>
              </w:rPr>
              <w:t xml:space="preserve">両方をリンク</w:t>
            </w:r>
          </w:p>
        </w:tc>
        <w:tc>
          <w:tcPr/>
          <w:p>
            <w:pPr>
              <w:pStyle w:val="Compact"/>
            </w:pPr>
            <w:r>
              <w:rPr>
                <w:rStyle w:val="VerbatimChar"/>
              </w:rPr>
              <w:t xml:space="preserve">prod/calc/src/shared-and-static-calc/</w:t>
            </w:r>
          </w:p>
        </w:tc>
      </w:tr>
    </w:tbl>
    <w:p>
      <w:pPr>
        <w:pStyle w:val="af4"/>
      </w:pPr>
      <w:r>
        <w:t xml:space="preserve">ヘッダーファイル:</w:t>
      </w:r>
    </w:p>
    <w:p>
      <w:pPr>
        <w:pStyle w:val="Compact"/>
        <w:numPr>
          <w:ilvl w:val="0"/>
          <w:numId w:val="1014"/>
        </w:numPr>
      </w:pPr>
      <w:r>
        <w:rPr>
          <w:rStyle w:val="VerbatimChar"/>
        </w:rPr>
        <w:t xml:space="preserve">prod/calc/include/libcalc_const.h</w:t>
      </w:r>
      <w:r>
        <w:t xml:space="preserve"> </w:t>
      </w:r>
      <w:r>
        <w:t xml:space="preserve">- </w:t>
      </w:r>
      <w:r>
        <w:rPr>
          <w:rFonts w:hint="eastAsia"/>
        </w:rPr>
        <w:t xml:space="preserve">定数定義</w:t>
      </w:r>
      <w:r>
        <w:t xml:space="preserve"> (</w:t>
      </w:r>
      <w:r>
        <w:rPr>
          <w:rStyle w:val="VerbatimChar"/>
        </w:rPr>
        <w:t xml:space="preserve">CALC_SUCCESS</w:t>
      </w:r>
      <w:r>
        <w:t xml:space="preserve"> </w:t>
      </w:r>
      <w:r>
        <w:t xml:space="preserve">など)</w:t>
      </w:r>
    </w:p>
    <w:p>
      <w:pPr>
        <w:pStyle w:val="Compact"/>
        <w:numPr>
          <w:ilvl w:val="0"/>
          <w:numId w:val="1014"/>
        </w:numPr>
      </w:pPr>
      <w:r>
        <w:rPr>
          <w:rStyle w:val="VerbatimChar"/>
        </w:rPr>
        <w:t xml:space="preserve">prod/calc/include/libcalcbase.h</w:t>
      </w:r>
      <w:r>
        <w:t xml:space="preserve"> </w:t>
      </w:r>
      <w:r>
        <w:t xml:space="preserve">- </w:t>
      </w:r>
      <w:r>
        <w:rPr>
          <w:rFonts w:hint="eastAsia"/>
        </w:rPr>
        <w:t xml:space="preserve">静的ライブラリ用ヘッダー</w:t>
      </w:r>
    </w:p>
    <w:p>
      <w:pPr>
        <w:pStyle w:val="Compact"/>
        <w:numPr>
          <w:ilvl w:val="0"/>
          <w:numId w:val="1014"/>
        </w:numPr>
      </w:pPr>
      <w:r>
        <w:rPr>
          <w:rStyle w:val="VerbatimChar"/>
        </w:rPr>
        <w:t xml:space="preserve">prod/calc/include/libcalc.h</w:t>
      </w:r>
      <w:r>
        <w:t xml:space="preserve"> </w:t>
      </w:r>
      <w:r>
        <w:t xml:space="preserve">- </w:t>
      </w:r>
      <w:r>
        <w:rPr>
          <w:rFonts w:hint="eastAsia"/>
        </w:rPr>
        <w:t xml:space="preserve">動的ライブラリ用ヘッダー</w:t>
      </w:r>
    </w:p>
    <w:bookmarkEnd w:id="29"/>
    <w:bookmarkStart w:id="33" w:name="関連ドキュメント"/>
    <w:p>
      <w:pPr>
        <w:pStyle w:val="2"/>
      </w:pPr>
      <w:r>
        <w:rPr>
          <w:rFonts w:hint="eastAsia"/>
        </w:rPr>
        <w:t xml:space="preserve">関連ドキュメント</w:t>
      </w:r>
    </w:p>
    <w:p>
      <w:pPr>
        <w:pStyle w:val="Compact"/>
        <w:numPr>
          <w:ilvl w:val="0"/>
          <w:numId w:val="1015"/>
        </w:numPr>
      </w:pPr>
      <w:hyperlink r:id="rId30">
        <w:r>
          <w:rPr>
            <w:rStyle w:val="af1"/>
            <w:rFonts w:hint="eastAsia"/>
          </w:rPr>
          <w:t xml:space="preserve">ビルド設計</w:t>
        </w:r>
      </w:hyperlink>
      <w:r>
        <w:t xml:space="preserve"> </w:t>
      </w:r>
      <w:r>
        <w:t xml:space="preserve">- </w:t>
      </w:r>
      <w:r>
        <w:rPr>
          <w:rFonts w:hint="eastAsia"/>
        </w:rPr>
        <w:t xml:space="preserve">このリポジトリのビルド構成の詳細</w:t>
      </w:r>
    </w:p>
    <w:p>
      <w:pPr>
        <w:pStyle w:val="Compact"/>
        <w:numPr>
          <w:ilvl w:val="0"/>
          <w:numId w:val="1015"/>
        </w:numPr>
      </w:pPr>
      <w:hyperlink r:id="rId31">
        <w:r>
          <w:rPr>
            <w:rStyle w:val="af1"/>
          </w:rPr>
          <w:t xml:space="preserve">GNU Make (スキルガイド)</w:t>
        </w:r>
      </w:hyperlink>
      <w:r>
        <w:t xml:space="preserve"> </w:t>
      </w:r>
      <w:r>
        <w:t xml:space="preserve">- makefile </w:t>
      </w:r>
      <w:r>
        <w:rPr>
          <w:rFonts w:hint="eastAsia"/>
        </w:rPr>
        <w:t xml:space="preserve">によるビルド自動化</w:t>
      </w:r>
    </w:p>
    <w:p>
      <w:pPr>
        <w:pStyle w:val="Compact"/>
        <w:numPr>
          <w:ilvl w:val="0"/>
          <w:numId w:val="1015"/>
        </w:numPr>
      </w:pPr>
      <w:hyperlink r:id="rId32">
        <w:r>
          <w:rPr>
            <w:rStyle w:val="af1"/>
          </w:rPr>
          <w:t xml:space="preserve">C# / P/Invoke (スキルガイド)</w:t>
        </w:r>
      </w:hyperlink>
      <w:r>
        <w:t xml:space="preserve"> </w:t>
      </w:r>
      <w:r>
        <w:t xml:space="preserve">- .NET から C </w:t>
      </w:r>
      <w:r>
        <w:rPr>
          <w:rFonts w:hint="eastAsia"/>
        </w:rPr>
        <w:t xml:space="preserve">ライブラリを呼び出す</w:t>
      </w:r>
    </w:p>
    <w:bookmarkEnd w:id="33"/>
    <w:bookmarkEnd w:id="34"/>
    <w:sectPr w:rsidR="0094280B" w:rsidRPr="00FD387E" w:rsidSect="005F62AA">
      <w:headerReference r:id="rId7" w:type="default"/>
      <w:footerReference r:id="rId8" w:type="default"/>
      <w:pgSz w:code="9" w:h="16838" w:w="11906"/>
      <w:pgMar w:bottom="720" w:footer="340" w:gutter="0" w:header="340" w:left="1134" w:right="1134" w:top="720"/>
      <w:cols w:space="425"/>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ゴシック">
    <w:altName w:val="Yu Gothic"/>
    <w:panose1 w:val="020B0400000000000000"/>
    <w:charset w:val="80"/>
    <w:family w:val="modern"/>
    <w:pitch w:val="variable"/>
    <w:sig w:usb0="E00002FF" w:usb1="2AC7FDFF" w:usb2="00000016" w:usb3="00000000" w:csb0="0002009F" w:csb1="00000000"/>
  </w:font>
  <w:font w:name="游ゴシック Medium">
    <w:panose1 w:val="020B05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47015" w14:textId="30278CF2" w:rsidR="007C7C1C" w:rsidRPr="00AE1988" w:rsidRDefault="007C7C1C" w:rsidP="00AE1988">
    <w:pPr>
      <w:pStyle w:val="af9"/>
    </w:pPr>
    <w:r w:rsidRPr="00AE1988">
      <w:fldChar w:fldCharType="begin"/>
    </w:r>
    <w:r w:rsidRPr="00AE1988">
      <w:instrText>PAGE  \* Arabic  \* MERGEFORMAT</w:instrText>
    </w:r>
    <w:r w:rsidRPr="00AE1988">
      <w:fldChar w:fldCharType="separate"/>
    </w:r>
    <w:r w:rsidRPr="00AE1988">
      <w:t>1</w:t>
    </w:r>
    <w:r w:rsidRPr="00AE1988">
      <w:fldChar w:fldCharType="end"/>
    </w:r>
    <w:r w:rsidRPr="00AE1988">
      <w:t xml:space="preserve"> / </w:t>
    </w:r>
    <w:fldSimple w:instr="NUMPAGES  \* Arabic  \* MERGEFORMAT">
      <w:r w:rsidRPr="00AE1988">
        <w:t>2</w:t>
      </w:r>
    </w:fldSimple>
    <w:r w:rsidR="000F1ABA" w:rsidRPr="00AE1988">
      <w:fldChar w:fldCharType="begin"/>
    </w:r>
    <w:r w:rsidR="000F1ABA" w:rsidRPr="00AE1988">
      <w:instrText xml:space="preserve"> IF </w:instrText>
    </w:r>
    <w:r w:rsidR="000F1ABA" w:rsidRPr="00AE1988">
      <w:fldChar w:fldCharType="begin"/>
    </w:r>
    <w:r w:rsidR="000F1ABA" w:rsidRPr="00AE1988">
      <w:instrText xml:space="preserve"> PAGE   \* MERGEFORMAT </w:instrText>
    </w:r>
    <w:r w:rsidR="000F1ABA" w:rsidRPr="00AE1988">
      <w:fldChar w:fldCharType="separate"/>
    </w:r>
    <w:r w:rsidR="00FD387E">
      <w:rPr>
        <w:noProof/>
      </w:rPr>
      <w:instrText>1</w:instrText>
    </w:r>
    <w:r w:rsidR="000F1ABA" w:rsidRPr="00AE1988">
      <w:fldChar w:fldCharType="end"/>
    </w:r>
    <w:r w:rsidR="000F1ABA" w:rsidRPr="00AE1988">
      <w:instrText xml:space="preserve"> =  </w:instrText>
    </w:r>
    <w:fldSimple w:instr=" NUMPAGES   \* MERGEFORMAT ">
      <w:r w:rsidR="00FD387E">
        <w:rPr>
          <w:noProof/>
        </w:rPr>
        <w:instrText>1</w:instrText>
      </w:r>
    </w:fldSimple>
    <w:r w:rsidR="000F1ABA" w:rsidRPr="00AE1988">
      <w:instrText xml:space="preserve"> "E" ""</w:instrText>
    </w:r>
    <w:r w:rsidR="000F1ABA" w:rsidRPr="00AE1988">
      <w:rPr>
        <w:rFonts w:hint="eastAsia"/>
      </w:rPr>
      <w:instrText>}</w:instrText>
    </w:r>
    <w:r w:rsidR="000F1ABA" w:rsidRPr="00AE1988">
      <w:instrText xml:space="preserve"> </w:instrText>
    </w:r>
    <w:r w:rsidR="00FD387E">
      <w:fldChar w:fldCharType="separate"/>
    </w:r>
    <w:r w:rsidR="00FD387E" w:rsidRPr="00AE1988">
      <w:rPr>
        <w:noProof/>
      </w:rPr>
      <w:t>E</w:t>
    </w:r>
    <w:r w:rsidR="000F1ABA" w:rsidRPr="00AE1988">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alias w:val="タイトル"/>
      <w:tag w:val=""/>
      <w:id w:val="1025913039"/>
      <w:dataBinding w:prefixMappings="xmlns:ns0='http://purl.org/dc/elements/1.1/' xmlns:ns1='http://schemas.openxmlformats.org/package/2006/metadata/core-properties' " w:xpath="/ns1:coreProperties[1]/ns0:title[1]" w:storeItemID="{6C3C8BC8-F283-45AE-878A-BAB7291924A1}"/>
      <w:text/>
    </w:sdtPr>
    <w:sdtContent>
      <w:p w14:paraId="0CEC301F" w14:textId="77777777" w:rsidR="007C7C1C" w:rsidRPr="00AE1988" w:rsidRDefault="005F27D7" w:rsidP="00AE1988">
        <w:pPr>
          <w:pStyle w:val="af7"/>
        </w:pPr>
        <w:r>
          <w:t>トップレベルの index</w:t>
        </w:r>
      </w:p>
    </w:sdtContent>
  </w:sdt>
</w:hdr>
</file>

<file path=word/numbering.xml><?xml version="1.0" encoding="utf-8"?>
<w:numbering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http://schemas.openxmlformats.org/officeDocument/2006/math" xmlns:mc="http://schemas.openxmlformats.org/markup-compatibility/2006" xmlns:o="urn:schemas-microsoft-com:office:office" xmlns:oel="http://schemas.microsoft.com/office/2019/extlst"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16cid w16 w16cex w16sdtdh w16sdtfl w16du wp14">
  <w:abstractNum w15:restartNumberingAfterBreak="0" w:abstractNumId="0">
    <w:nsid w:val="0000A990"/>
    <w:multiLevelType w:val="multilevel"/>
    <w:tmpl w:val="9176C71A"/>
    <w:lvl w:ilvl="0">
      <w:numFmt w:val="bullet"/>
      <w:lvlText w:val=" "/>
      <w:lvlJc w:val="left"/>
      <w:pPr>
        <w:ind w:hanging="480" w:left="720"/>
      </w:pPr>
    </w:lvl>
    <w:lvl w:ilvl="1">
      <w:numFmt w:val="bullet"/>
      <w:lvlText w:val=" "/>
      <w:lvlJc w:val="left"/>
      <w:pPr>
        <w:ind w:hanging="480" w:left="1440"/>
      </w:pPr>
    </w:lvl>
    <w:lvl w:ilvl="2">
      <w:numFmt w:val="bullet"/>
      <w:lvlText w:val=" "/>
      <w:lvlJc w:val="left"/>
      <w:pPr>
        <w:ind w:hanging="480" w:left="2160"/>
      </w:pPr>
    </w:lvl>
    <w:lvl w:ilvl="3">
      <w:numFmt w:val="bullet"/>
      <w:lvlText w:val=" "/>
      <w:lvlJc w:val="left"/>
      <w:pPr>
        <w:ind w:hanging="480" w:left="2880"/>
      </w:pPr>
    </w:lvl>
    <w:lvl w:ilvl="4">
      <w:numFmt w:val="bullet"/>
      <w:lvlText w:val=" "/>
      <w:lvlJc w:val="left"/>
      <w:pPr>
        <w:ind w:hanging="480" w:left="3600"/>
      </w:pPr>
    </w:lvl>
    <w:lvl w:ilvl="5">
      <w:numFmt w:val="bullet"/>
      <w:lvlText w:val=" "/>
      <w:lvlJc w:val="left"/>
      <w:pPr>
        <w:ind w:hanging="480" w:left="4320"/>
      </w:pPr>
    </w:lvl>
    <w:lvl w:ilvl="6">
      <w:numFmt w:val="bullet"/>
      <w:lvlText w:val=" "/>
      <w:lvlJc w:val="left"/>
      <w:pPr>
        <w:ind w:hanging="480" w:left="5040"/>
      </w:pPr>
    </w:lvl>
    <w:lvl w:ilvl="7">
      <w:numFmt w:val="bullet"/>
      <w:lvlText w:val=" "/>
      <w:lvlJc w:val="left"/>
      <w:pPr>
        <w:ind w:hanging="480" w:left="5760"/>
      </w:pPr>
    </w:lvl>
    <w:lvl w:ilvl="8">
      <w:numFmt w:val="bullet"/>
      <w:lvlText w:val=" "/>
      <w:lvlJc w:val="left"/>
      <w:pPr>
        <w:ind w:hanging="480" w:left="6480"/>
      </w:pPr>
    </w:lvl>
  </w:abstractNum>
  <w:abstractNum w15:restartNumberingAfterBreak="0" w:abstractNumId="1">
    <w:nsid w:val="0000A991"/>
    <w:multiLevelType w:val="multilevel"/>
    <w:tmpl w:val="06B4A0DC"/>
    <w:lvl w:ilvl="0">
      <w:numFmt w:val="bullet"/>
      <w:lvlText w:val="•"/>
      <w:lvlJc w:val="left"/>
      <w:pPr>
        <w:ind w:hanging="480" w:left="720"/>
      </w:pPr>
    </w:lvl>
    <w:lvl w:ilvl="1">
      <w:numFmt w:val="bullet"/>
      <w:lvlText w:val="–"/>
      <w:lvlJc w:val="left"/>
      <w:pPr>
        <w:ind w:hanging="480" w:left="1440"/>
      </w:pPr>
    </w:lvl>
    <w:lvl w:ilvl="2">
      <w:numFmt w:val="bullet"/>
      <w:lvlText w:val="•"/>
      <w:lvlJc w:val="left"/>
      <w:pPr>
        <w:ind w:hanging="480" w:left="2160"/>
      </w:pPr>
    </w:lvl>
    <w:lvl w:ilvl="3">
      <w:numFmt w:val="bullet"/>
      <w:lvlText w:val="–"/>
      <w:lvlJc w:val="left"/>
      <w:pPr>
        <w:ind w:hanging="480" w:left="2880"/>
      </w:pPr>
    </w:lvl>
    <w:lvl w:ilvl="4">
      <w:numFmt w:val="bullet"/>
      <w:lvlText w:val="•"/>
      <w:lvlJc w:val="left"/>
      <w:pPr>
        <w:ind w:hanging="480" w:left="3600"/>
      </w:pPr>
    </w:lvl>
    <w:lvl w:ilvl="5">
      <w:numFmt w:val="bullet"/>
      <w:lvlText w:val="–"/>
      <w:lvlJc w:val="left"/>
      <w:pPr>
        <w:ind w:hanging="480" w:left="4320"/>
      </w:pPr>
    </w:lvl>
    <w:lvl w:ilvl="6">
      <w:numFmt w:val="bullet"/>
      <w:lvlText w:val="•"/>
      <w:lvlJc w:val="left"/>
      <w:pPr>
        <w:ind w:hanging="480" w:left="5040"/>
      </w:pPr>
    </w:lvl>
    <w:lvl w:ilvl="7">
      <w:numFmt w:val="bullet"/>
      <w:lvlText w:val="–"/>
      <w:lvlJc w:val="left"/>
      <w:pPr>
        <w:ind w:hanging="480" w:left="5760"/>
      </w:pPr>
    </w:lvl>
    <w:lvl w:ilvl="8">
      <w:numFmt w:val="bullet"/>
      <w:lvlText w:val="•"/>
      <w:lvlJc w:val="left"/>
      <w:pPr>
        <w:ind w:hanging="480" w:left="6480"/>
      </w:pPr>
    </w:lvl>
  </w:abstractNum>
  <w:abstractNum w15:restartNumberingAfterBreak="0" w:abstractNumId="2">
    <w:nsid w:val="046E29F9"/>
    <w:multiLevelType w:val="multilevel"/>
    <w:tmpl w:val="E6F6F270"/>
    <w:styleLink w:val="1"/>
    <w:lvl w:ilvl="0">
      <w:start w:val="1"/>
      <w:numFmt w:val="decimal"/>
      <w:pStyle w:val="10"/>
      <w:suff w:val="space"/>
      <w:lvlText w:val="%1"/>
      <w:lvlJc w:val="left"/>
      <w:pPr>
        <w:ind w:firstLine="0" w:left="0"/>
      </w:pPr>
      <w:rPr>
        <w:rFonts w:hint="eastAsia"/>
      </w:rPr>
    </w:lvl>
    <w:lvl w:ilvl="1">
      <w:start w:val="1"/>
      <w:numFmt w:val="decimal"/>
      <w:pStyle w:val="2"/>
      <w:suff w:val="space"/>
      <w:lvlText w:val="%1.%2"/>
      <w:lvlJc w:val="left"/>
      <w:pPr>
        <w:ind w:firstLine="0" w:left="0"/>
      </w:pPr>
      <w:rPr>
        <w:rFonts w:hint="eastAsia"/>
      </w:rPr>
    </w:lvl>
    <w:lvl w:ilvl="2">
      <w:start w:val="1"/>
      <w:numFmt w:val="decimal"/>
      <w:pStyle w:val="3"/>
      <w:suff w:val="space"/>
      <w:lvlText w:val="%1.%2.%3"/>
      <w:lvlJc w:val="left"/>
      <w:pPr>
        <w:ind w:firstLine="0" w:left="0"/>
      </w:pPr>
      <w:rPr>
        <w:rFonts w:hint="eastAsia"/>
      </w:rPr>
    </w:lvl>
    <w:lvl w:ilvl="3">
      <w:start w:val="1"/>
      <w:numFmt w:val="decimal"/>
      <w:pStyle w:val="4"/>
      <w:suff w:val="space"/>
      <w:lvlText w:val="%1.%2.%3.%4"/>
      <w:lvlJc w:val="left"/>
      <w:pPr>
        <w:ind w:firstLine="0" w:left="0"/>
      </w:pPr>
      <w:rPr>
        <w:rFonts w:hint="eastAsia"/>
      </w:rPr>
    </w:lvl>
    <w:lvl w:ilvl="4">
      <w:start w:val="1"/>
      <w:numFmt w:val="decimal"/>
      <w:pStyle w:val="5"/>
      <w:suff w:val="space"/>
      <w:lvlText w:val="%1.%2.%3.%4.%5"/>
      <w:lvlJc w:val="left"/>
      <w:pPr>
        <w:ind w:firstLine="0" w:left="0"/>
      </w:pPr>
      <w:rPr>
        <w:rFonts w:hint="eastAsia"/>
      </w:rPr>
    </w:lvl>
    <w:lvl w:ilvl="5">
      <w:start w:val="1"/>
      <w:numFmt w:val="decimal"/>
      <w:pStyle w:val="6"/>
      <w:suff w:val="space"/>
      <w:lvlText w:val="%1.%2.%3.%4.%5.%6"/>
      <w:lvlJc w:val="left"/>
      <w:pPr>
        <w:ind w:firstLine="0" w:left="0"/>
      </w:pPr>
      <w:rPr>
        <w:rFonts w:hint="eastAsia"/>
      </w:rPr>
    </w:lvl>
    <w:lvl w:ilvl="6">
      <w:start w:val="1"/>
      <w:numFmt w:val="decimal"/>
      <w:pStyle w:val="7"/>
      <w:suff w:val="space"/>
      <w:lvlText w:val="%1.%2.%3.%4.%5.%6.%7"/>
      <w:lvlJc w:val="left"/>
      <w:pPr>
        <w:ind w:firstLine="0" w:left="0"/>
      </w:pPr>
      <w:rPr>
        <w:rFonts w:hint="eastAsia"/>
      </w:rPr>
    </w:lvl>
    <w:lvl w:ilvl="7">
      <w:start w:val="1"/>
      <w:numFmt w:val="decimal"/>
      <w:pStyle w:val="8"/>
      <w:suff w:val="space"/>
      <w:lvlText w:val="%1.%2.%3.%4.%5.%6.%7.%8"/>
      <w:lvlJc w:val="left"/>
      <w:pPr>
        <w:ind w:firstLine="0" w:left="0"/>
      </w:pPr>
      <w:rPr>
        <w:rFonts w:hint="eastAsia"/>
      </w:rPr>
    </w:lvl>
    <w:lvl w:ilvl="8">
      <w:start w:val="1"/>
      <w:numFmt w:val="decimal"/>
      <w:pStyle w:val="9"/>
      <w:suff w:val="space"/>
      <w:lvlText w:val="%1.%2.%3.%4.%5.%6.%7.%8.%9"/>
      <w:lvlJc w:val="left"/>
      <w:pPr>
        <w:ind w:firstLine="0" w:left="0"/>
      </w:pPr>
      <w:rPr>
        <w:rFonts w:hint="eastAsia"/>
      </w:rPr>
    </w:lvl>
  </w:abstractNum>
  <w:abstractNum w15:restartNumberingAfterBreak="0" w:abstractNumId="3">
    <w:nsid w:val="34794531"/>
    <w:multiLevelType w:val="multilevel"/>
    <w:tmpl w:val="E6F6F270"/>
    <w:numStyleLink w:val="1"/>
  </w:abstractNum>
  <w:abstractNum w15:restartNumberingAfterBreak="0" w:abstractNumId="4">
    <w:nsid w:val="46532CE1"/>
    <w:multiLevelType w:val="multilevel"/>
    <w:tmpl w:val="E6F6F270"/>
    <w:numStyleLink w:val="1"/>
  </w:abstractNum>
  <w:abstractNum w15:restartNumberingAfterBreak="0" w:abstractNumId="5">
    <w:nsid w:val="7A321BB5"/>
    <w:multiLevelType w:val="multilevel"/>
    <w:tmpl w:val="0409001D"/>
    <w:lvl w:ilvl="0">
      <w:start w:val="1"/>
      <w:numFmt w:val="decimal"/>
      <w:lvlText w:val="%1"/>
      <w:lvlJc w:val="left"/>
      <w:pPr>
        <w:ind w:hanging="425" w:left="425"/>
      </w:pPr>
    </w:lvl>
    <w:lvl w:ilvl="1">
      <w:start w:val="1"/>
      <w:numFmt w:val="decimal"/>
      <w:lvlText w:val="%1.%2"/>
      <w:lvlJc w:val="left"/>
      <w:pPr>
        <w:ind w:hanging="567" w:left="992"/>
      </w:pPr>
    </w:lvl>
    <w:lvl w:ilvl="2">
      <w:start w:val="1"/>
      <w:numFmt w:val="decimal"/>
      <w:lvlText w:val="%1.%2.%3"/>
      <w:lvlJc w:val="left"/>
      <w:pPr>
        <w:ind w:hanging="567" w:left="1418"/>
      </w:pPr>
    </w:lvl>
    <w:lvl w:ilvl="3">
      <w:start w:val="1"/>
      <w:numFmt w:val="decimal"/>
      <w:lvlText w:val="%1.%2.%3.%4"/>
      <w:lvlJc w:val="left"/>
      <w:pPr>
        <w:ind w:hanging="708" w:left="1984"/>
      </w:pPr>
    </w:lvl>
    <w:lvl w:ilvl="4">
      <w:start w:val="1"/>
      <w:numFmt w:val="decimal"/>
      <w:lvlText w:val="%1.%2.%3.%4.%5"/>
      <w:lvlJc w:val="left"/>
      <w:pPr>
        <w:ind w:hanging="850" w:left="2551"/>
      </w:pPr>
    </w:lvl>
    <w:lvl w:ilvl="5">
      <w:start w:val="1"/>
      <w:numFmt w:val="decimal"/>
      <w:lvlText w:val="%1.%2.%3.%4.%5.%6"/>
      <w:lvlJc w:val="left"/>
      <w:pPr>
        <w:ind w:hanging="1134" w:left="3260"/>
      </w:pPr>
    </w:lvl>
    <w:lvl w:ilvl="6">
      <w:start w:val="1"/>
      <w:numFmt w:val="decimal"/>
      <w:lvlText w:val="%1.%2.%3.%4.%5.%6.%7"/>
      <w:lvlJc w:val="left"/>
      <w:pPr>
        <w:ind w:hanging="1276" w:left="3827"/>
      </w:pPr>
    </w:lvl>
    <w:lvl w:ilvl="7">
      <w:start w:val="1"/>
      <w:numFmt w:val="decimal"/>
      <w:lvlText w:val="%1.%2.%3.%4.%5.%6.%7.%8"/>
      <w:lvlJc w:val="left"/>
      <w:pPr>
        <w:ind w:hanging="1418" w:left="4394"/>
      </w:pPr>
    </w:lvl>
    <w:lvl w:ilvl="8">
      <w:start w:val="1"/>
      <w:numFmt w:val="decimal"/>
      <w:lvlText w:val="%1.%2.%3.%4.%5.%6.%7.%8.%9"/>
      <w:lvlJc w:val="left"/>
      <w:pPr>
        <w:ind w:hanging="1700" w:left="5102"/>
      </w:pPr>
    </w:lvl>
  </w:abstractNum>
  <w:abstractNum w15:restartNumberingAfterBreak="0" w:abstractNumId="6">
    <w:nsid w:val="7B792520"/>
    <w:multiLevelType w:val="multilevel"/>
    <w:tmpl w:val="E6F6F270"/>
    <w:numStyleLink w:val="1"/>
  </w:abstractNum>
  <w:abstractNum w15:restartNumberingAfterBreak="0" w:abstractNumId="7">
    <w:nsid w:val="7D9E5778"/>
    <w:multiLevelType w:val="multilevel"/>
    <w:tmpl w:val="E6F6F270"/>
    <w:numStyleLink w:val="1"/>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2">
    <w:nsid w:val="0000A992"/>
    <w:multiLevelType w:val="multilevel"/>
    <w:lvl w:ilvl="0">
      <w:numFmt w:val="bullet"/>
      <w:lvlText w:val="☐"/>
      <w:lvlJc w:val="left"/>
      <w:pPr>
        <w:ind w:left="720" w:hanging="360"/>
      </w:pPr>
    </w:lvl>
    <w:lvl w:ilvl="1">
      <w:numFmt w:val="bullet"/>
      <w:lvlText w:val="☐"/>
      <w:lvlJc w:val="left"/>
      <w:pPr>
        <w:ind w:left="1440" w:hanging="360"/>
      </w:pPr>
    </w:lvl>
    <w:lvl w:ilvl="2">
      <w:numFmt w:val="bullet"/>
      <w:lvlText w:val="☐"/>
      <w:lvlJc w:val="left"/>
      <w:pPr>
        <w:ind w:left="2160" w:hanging="360"/>
      </w:pPr>
    </w:lvl>
    <w:lvl w:ilvl="3">
      <w:numFmt w:val="bullet"/>
      <w:lvlText w:val="☐"/>
      <w:lvlJc w:val="left"/>
      <w:pPr>
        <w:ind w:left="2880" w:hanging="360"/>
      </w:pPr>
    </w:lvl>
    <w:lvl w:ilvl="4">
      <w:numFmt w:val="bullet"/>
      <w:lvlText w:val="☐"/>
      <w:lvlJc w:val="left"/>
      <w:pPr>
        <w:ind w:left="3600" w:hanging="360"/>
      </w:pPr>
    </w:lvl>
    <w:lvl w:ilvl="5">
      <w:numFmt w:val="bullet"/>
      <w:lvlText w:val="☐"/>
      <w:lvlJc w:val="left"/>
      <w:pPr>
        <w:ind w:left="4320" w:hanging="360"/>
      </w:pPr>
    </w:lvl>
    <w:lvl w:ilvl="6">
      <w:numFmt w:val="bullet"/>
      <w:lvlText w:val="☐"/>
      <w:lvlJc w:val="left"/>
      <w:pPr>
        <w:ind w:left="5040" w:hanging="360"/>
      </w:pPr>
    </w:lvl>
    <w:lvl w:ilvl="7">
      <w:numFmt w:val="bullet"/>
      <w:lvlText w:val="☐"/>
      <w:lvlJc w:val="left"/>
      <w:pPr>
        <w:ind w:left="5760" w:hanging="360"/>
      </w:pPr>
    </w:lvl>
    <w:lvl w:ilvl="8">
      <w:numFmt w:val="bullet"/>
      <w:lvlText w:val="☐"/>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num w16cid:durableId="345444377" w:numId="1">
    <w:abstractNumId w:val="0"/>
  </w:num>
  <w:num w16cid:durableId="102464282" w:numId="2">
    <w:abstractNumId w:val="1"/>
  </w:num>
  <w:num w16cid:durableId="750812153" w:numId="3">
    <w:abstractNumId w:val="1"/>
  </w:num>
  <w:num w16cid:durableId="1381897473" w:numId="4">
    <w:abstractNumId w:val="1"/>
  </w:num>
  <w:num w16cid:durableId="363478279" w:numId="5">
    <w:abstractNumId w:val="1"/>
  </w:num>
  <w:num w16cid:durableId="2043553852" w:numId="6">
    <w:abstractNumId w:val="0"/>
  </w:num>
  <w:num w16cid:durableId="1186136815" w:numId="7">
    <w:abstractNumId w:val="1"/>
  </w:num>
  <w:num w16cid:durableId="951673055" w:numId="8">
    <w:abstractNumId w:val="1"/>
  </w:num>
  <w:num w16cid:durableId="1674070048" w:numId="9">
    <w:abstractNumId w:val="1"/>
  </w:num>
  <w:num w16cid:durableId="1751270971" w:numId="10">
    <w:abstractNumId w:val="1"/>
  </w:num>
  <w:num w16cid:durableId="709458335" w:numId="11">
    <w:abstractNumId w:val="1"/>
  </w:num>
  <w:num w16cid:durableId="862402105" w:numId="12">
    <w:abstractNumId w:val="0"/>
  </w:num>
  <w:num w16cid:durableId="2071266278" w:numId="13">
    <w:abstractNumId w:val="1"/>
  </w:num>
  <w:num w16cid:durableId="493883881" w:numId="14">
    <w:abstractNumId w:val="1"/>
  </w:num>
  <w:num w16cid:durableId="1136529584" w:numId="15">
    <w:abstractNumId w:val="1"/>
  </w:num>
  <w:num w16cid:durableId="748774651" w:numId="16">
    <w:abstractNumId w:val="1"/>
  </w:num>
  <w:num w16cid:durableId="1860972779" w:numId="17">
    <w:abstractNumId w:val="1"/>
  </w:num>
  <w:num w16cid:durableId="223875205" w:numId="18">
    <w:abstractNumId w:val="0"/>
  </w:num>
  <w:num w16cid:durableId="1255630061" w:numId="19">
    <w:abstractNumId w:val="1"/>
  </w:num>
  <w:num w16cid:durableId="540361787" w:numId="20">
    <w:abstractNumId w:val="1"/>
  </w:num>
  <w:num w16cid:durableId="714937413" w:numId="21">
    <w:abstractNumId w:val="1"/>
  </w:num>
  <w:num w16cid:durableId="451941105" w:numId="22">
    <w:abstractNumId w:val="1"/>
  </w:num>
  <w:num w16cid:durableId="1169252797" w:numId="23">
    <w:abstractNumId w:val="1"/>
  </w:num>
  <w:num w16cid:durableId="1703506719" w:numId="24">
    <w:abstractNumId w:val="0"/>
  </w:num>
  <w:num w16cid:durableId="639573625" w:numId="25">
    <w:abstractNumId w:val="1"/>
  </w:num>
  <w:num w16cid:durableId="1800566585" w:numId="26">
    <w:abstractNumId w:val="1"/>
  </w:num>
  <w:num w16cid:durableId="904798122" w:numId="27">
    <w:abstractNumId w:val="1"/>
  </w:num>
  <w:num w16cid:durableId="893005494" w:numId="28">
    <w:abstractNumId w:val="1"/>
  </w:num>
  <w:num w16cid:durableId="1552225333" w:numId="29">
    <w:abstractNumId w:val="1"/>
  </w:num>
  <w:num w16cid:durableId="218053840" w:numId="30">
    <w:abstractNumId w:val="0"/>
  </w:num>
  <w:num w16cid:durableId="349307857" w:numId="31">
    <w:abstractNumId w:val="1"/>
  </w:num>
  <w:num w16cid:durableId="19671541" w:numId="32">
    <w:abstractNumId w:val="1"/>
  </w:num>
  <w:num w16cid:durableId="451441770" w:numId="33">
    <w:abstractNumId w:val="1"/>
  </w:num>
  <w:num w16cid:durableId="1948465728" w:numId="34">
    <w:abstractNumId w:val="1"/>
  </w:num>
  <w:num w16cid:durableId="1252659824" w:numId="35">
    <w:abstractNumId w:val="1"/>
  </w:num>
  <w:num w16cid:durableId="1047680412" w:numId="36">
    <w:abstractNumId w:val="0"/>
  </w:num>
  <w:num w16cid:durableId="1260798060" w:numId="37">
    <w:abstractNumId w:val="1"/>
  </w:num>
  <w:num w16cid:durableId="460542309" w:numId="38">
    <w:abstractNumId w:val="1"/>
  </w:num>
  <w:num w16cid:durableId="1346904831" w:numId="39">
    <w:abstractNumId w:val="1"/>
  </w:num>
  <w:num w16cid:durableId="201677123" w:numId="40">
    <w:abstractNumId w:val="1"/>
  </w:num>
  <w:num w16cid:durableId="1302926711" w:numId="41">
    <w:abstractNumId w:val="1"/>
  </w:num>
  <w:num w16cid:durableId="297339208" w:numId="42">
    <w:abstractNumId w:val="0"/>
  </w:num>
  <w:num w16cid:durableId="1985889472" w:numId="43">
    <w:abstractNumId w:val="1"/>
  </w:num>
  <w:num w16cid:durableId="695815428" w:numId="44">
    <w:abstractNumId w:val="1"/>
  </w:num>
  <w:num w16cid:durableId="779953629" w:numId="45">
    <w:abstractNumId w:val="1"/>
  </w:num>
  <w:num w16cid:durableId="1050953817" w:numId="46">
    <w:abstractNumId w:val="1"/>
  </w:num>
  <w:num w16cid:durableId="1587953747" w:numId="47">
    <w:abstractNumId w:val="1"/>
  </w:num>
  <w:num w16cid:durableId="2079160866" w:numId="48">
    <w:abstractNumId w:val="0"/>
  </w:num>
  <w:num w16cid:durableId="609699688" w:numId="49">
    <w:abstractNumId w:val="1"/>
  </w:num>
  <w:num w16cid:durableId="257326007" w:numId="50">
    <w:abstractNumId w:val="1"/>
  </w:num>
  <w:num w16cid:durableId="1895236962" w:numId="51">
    <w:abstractNumId w:val="1"/>
  </w:num>
  <w:num w16cid:durableId="1273323795" w:numId="52">
    <w:abstractNumId w:val="1"/>
  </w:num>
  <w:num w16cid:durableId="1275675008" w:numId="53">
    <w:abstractNumId w:val="1"/>
  </w:num>
  <w:num w16cid:durableId="1003433307" w:numId="54">
    <w:abstractNumId w:val="0"/>
  </w:num>
  <w:num w16cid:durableId="1989168228" w:numId="55">
    <w:abstractNumId w:val="1"/>
  </w:num>
  <w:num w16cid:durableId="568855044" w:numId="56">
    <w:abstractNumId w:val="1"/>
  </w:num>
  <w:num w16cid:durableId="181477342" w:numId="57">
    <w:abstractNumId w:val="1"/>
  </w:num>
  <w:num w16cid:durableId="1756782153" w:numId="58">
    <w:abstractNumId w:val="1"/>
  </w:num>
  <w:num w16cid:durableId="706684235" w:numId="59">
    <w:abstractNumId w:val="1"/>
  </w:num>
  <w:num w16cid:durableId="185601440" w:numId="60">
    <w:abstractNumId w:val="0"/>
  </w:num>
  <w:num w16cid:durableId="1930625864" w:numId="61">
    <w:abstractNumId w:val="1"/>
  </w:num>
  <w:num w16cid:durableId="1132598028" w:numId="62">
    <w:abstractNumId w:val="1"/>
  </w:num>
  <w:num w16cid:durableId="1427118283" w:numId="63">
    <w:abstractNumId w:val="1"/>
  </w:num>
  <w:num w16cid:durableId="656805294" w:numId="64">
    <w:abstractNumId w:val="1"/>
  </w:num>
  <w:num w16cid:durableId="573244514" w:numId="65">
    <w:abstractNumId w:val="1"/>
  </w:num>
  <w:num w16cid:durableId="371272127" w:numId="66">
    <w:abstractNumId w:val="0"/>
  </w:num>
  <w:num w16cid:durableId="1410349464" w:numId="67">
    <w:abstractNumId w:val="1"/>
  </w:num>
  <w:num w16cid:durableId="1818297808" w:numId="68">
    <w:abstractNumId w:val="1"/>
  </w:num>
  <w:num w16cid:durableId="1543907011" w:numId="69">
    <w:abstractNumId w:val="1"/>
  </w:num>
  <w:num w16cid:durableId="1184975073" w:numId="70">
    <w:abstractNumId w:val="1"/>
  </w:num>
  <w:num w16cid:durableId="1834908593" w:numId="71">
    <w:abstractNumId w:val="1"/>
  </w:num>
  <w:num w16cid:durableId="178786584" w:numId="72">
    <w:abstractNumId w:val="0"/>
  </w:num>
  <w:num w16cid:durableId="1555892828" w:numId="73">
    <w:abstractNumId w:val="1"/>
  </w:num>
  <w:num w16cid:durableId="14353220" w:numId="74">
    <w:abstractNumId w:val="1"/>
  </w:num>
  <w:num w16cid:durableId="762728612" w:numId="75">
    <w:abstractNumId w:val="1"/>
  </w:num>
  <w:num w16cid:durableId="1438601439" w:numId="76">
    <w:abstractNumId w:val="1"/>
  </w:num>
  <w:num w16cid:durableId="1145124527" w:numId="77">
    <w:abstractNumId w:val="1"/>
  </w:num>
  <w:num w16cid:durableId="596795095" w:numId="78">
    <w:abstractNumId w:val="0"/>
  </w:num>
  <w:num w16cid:durableId="1826241516" w:numId="79">
    <w:abstractNumId w:val="1"/>
  </w:num>
  <w:num w16cid:durableId="336425405" w:numId="80">
    <w:abstractNumId w:val="1"/>
  </w:num>
  <w:num w16cid:durableId="139542068" w:numId="81">
    <w:abstractNumId w:val="1"/>
  </w:num>
  <w:num w16cid:durableId="691154427" w:numId="82">
    <w:abstractNumId w:val="1"/>
  </w:num>
  <w:num w16cid:durableId="2024814771" w:numId="83">
    <w:abstractNumId w:val="1"/>
  </w:num>
  <w:num w16cid:durableId="1334065849" w:numId="84">
    <w:abstractNumId w:val="0"/>
  </w:num>
  <w:num w16cid:durableId="1335495676" w:numId="85">
    <w:abstractNumId w:val="1"/>
  </w:num>
  <w:num w16cid:durableId="518351266" w:numId="86">
    <w:abstractNumId w:val="1"/>
  </w:num>
  <w:num w16cid:durableId="1897202931" w:numId="87">
    <w:abstractNumId w:val="1"/>
  </w:num>
  <w:num w16cid:durableId="1691491669" w:numId="88">
    <w:abstractNumId w:val="1"/>
  </w:num>
  <w:num w16cid:durableId="752169495" w:numId="89">
    <w:abstractNumId w:val="1"/>
  </w:num>
  <w:num w16cid:durableId="690109779" w:numId="90">
    <w:abstractNumId w:val="0"/>
  </w:num>
  <w:num w16cid:durableId="1839156567" w:numId="91">
    <w:abstractNumId w:val="1"/>
  </w:num>
  <w:num w16cid:durableId="673995259" w:numId="92">
    <w:abstractNumId w:val="1"/>
  </w:num>
  <w:num w16cid:durableId="45840147" w:numId="93">
    <w:abstractNumId w:val="1"/>
  </w:num>
  <w:num w16cid:durableId="1815373815" w:numId="94">
    <w:abstractNumId w:val="1"/>
  </w:num>
  <w:num w16cid:durableId="571282574" w:numId="95">
    <w:abstractNumId w:val="1"/>
  </w:num>
  <w:num w16cid:durableId="1957329761" w:numId="96">
    <w:abstractNumId w:val="0"/>
  </w:num>
  <w:num w16cid:durableId="49769978" w:numId="97">
    <w:abstractNumId w:val="1"/>
  </w:num>
  <w:num w16cid:durableId="1794323625" w:numId="98">
    <w:abstractNumId w:val="1"/>
  </w:num>
  <w:num w16cid:durableId="1151795491" w:numId="99">
    <w:abstractNumId w:val="1"/>
  </w:num>
  <w:num w16cid:durableId="1981305048" w:numId="100">
    <w:abstractNumId w:val="1"/>
  </w:num>
  <w:num w16cid:durableId="1898319733" w:numId="101">
    <w:abstractNumId w:val="1"/>
  </w:num>
  <w:num w16cid:durableId="641472455" w:numId="102">
    <w:abstractNumId w:val="0"/>
  </w:num>
  <w:num w16cid:durableId="364595751" w:numId="103">
    <w:abstractNumId w:val="1"/>
  </w:num>
  <w:num w16cid:durableId="1559629737" w:numId="104">
    <w:abstractNumId w:val="1"/>
  </w:num>
  <w:num w16cid:durableId="1596329407" w:numId="105">
    <w:abstractNumId w:val="1"/>
  </w:num>
  <w:num w16cid:durableId="5594763" w:numId="106">
    <w:abstractNumId w:val="1"/>
  </w:num>
  <w:num w16cid:durableId="1621716264" w:numId="107">
    <w:abstractNumId w:val="1"/>
  </w:num>
  <w:num w16cid:durableId="791636276" w:numId="108">
    <w:abstractNumId w:val="1"/>
  </w:num>
  <w:num w16cid:durableId="230773478" w:numId="109">
    <w:abstractNumId w:val="1"/>
  </w:num>
  <w:num w16cid:durableId="93793516" w:numId="110">
    <w:abstractNumId w:val="1"/>
  </w:num>
  <w:num w16cid:durableId="1661694346" w:numId="111">
    <w:abstractNumId w:val="1"/>
  </w:num>
  <w:num w16cid:durableId="219825694" w:numId="112">
    <w:abstractNumId w:val="1"/>
  </w:num>
  <w:num w16cid:durableId="1428424999" w:numId="113">
    <w:abstractNumId w:val="0"/>
  </w:num>
  <w:num w16cid:durableId="834301044" w:numId="114">
    <w:abstractNumId w:val="1"/>
  </w:num>
  <w:num w16cid:durableId="954210880" w:numId="115">
    <w:abstractNumId w:val="1"/>
  </w:num>
  <w:num w16cid:durableId="693313173" w:numId="116">
    <w:abstractNumId w:val="1"/>
  </w:num>
  <w:num w16cid:durableId="1061976353" w:numId="117">
    <w:abstractNumId w:val="1"/>
  </w:num>
  <w:num w16cid:durableId="2143380924" w:numId="118">
    <w:abstractNumId w:val="1"/>
  </w:num>
  <w:num w16cid:durableId="497966561" w:numId="119">
    <w:abstractNumId w:val="1"/>
  </w:num>
  <w:num w16cid:durableId="1142969181" w:numId="120">
    <w:abstractNumId w:val="1"/>
  </w:num>
  <w:num w16cid:durableId="845443906" w:numId="121">
    <w:abstractNumId w:val="1"/>
  </w:num>
  <w:num w16cid:durableId="696275518" w:numId="122">
    <w:abstractNumId w:val="1"/>
  </w:num>
  <w:num w16cid:durableId="1803232720" w:numId="123">
    <w:abstractNumId w:val="1"/>
  </w:num>
  <w:num w16cid:durableId="1468476602" w:numId="124">
    <w:abstractNumId w:val="0"/>
  </w:num>
  <w:num w16cid:durableId="742334517" w:numId="125">
    <w:abstractNumId w:val="1"/>
  </w:num>
  <w:num w16cid:durableId="1358315612" w:numId="126">
    <w:abstractNumId w:val="1"/>
  </w:num>
  <w:num w16cid:durableId="738745713" w:numId="127">
    <w:abstractNumId w:val="1"/>
  </w:num>
  <w:num w16cid:durableId="1611283265" w:numId="128">
    <w:abstractNumId w:val="1"/>
  </w:num>
  <w:num w16cid:durableId="377975333" w:numId="129">
    <w:abstractNumId w:val="1"/>
  </w:num>
  <w:num w16cid:durableId="1743522456" w:numId="130">
    <w:abstractNumId w:val="1"/>
  </w:num>
  <w:num w16cid:durableId="664169990" w:numId="131">
    <w:abstractNumId w:val="1"/>
  </w:num>
  <w:num w16cid:durableId="21980920" w:numId="132">
    <w:abstractNumId w:val="1"/>
  </w:num>
  <w:num w16cid:durableId="715272526" w:numId="133">
    <w:abstractNumId w:val="1"/>
  </w:num>
  <w:num w16cid:durableId="2001501719" w:numId="134">
    <w:abstractNumId w:val="1"/>
  </w:num>
  <w:num w16cid:durableId="1655833886" w:numId="135">
    <w:abstractNumId w:val="0"/>
  </w:num>
  <w:num w16cid:durableId="445002253" w:numId="136">
    <w:abstractNumId w:val="1"/>
  </w:num>
  <w:num w16cid:durableId="397244800" w:numId="137">
    <w:abstractNumId w:val="1"/>
  </w:num>
  <w:num w16cid:durableId="1464078461" w:numId="138">
    <w:abstractNumId w:val="1"/>
  </w:num>
  <w:num w16cid:durableId="1647971978" w:numId="139">
    <w:abstractNumId w:val="1"/>
  </w:num>
  <w:num w16cid:durableId="687175966" w:numId="140">
    <w:abstractNumId w:val="1"/>
  </w:num>
  <w:num w16cid:durableId="1002701332" w:numId="141">
    <w:abstractNumId w:val="1"/>
  </w:num>
  <w:num w16cid:durableId="572467838" w:numId="142">
    <w:abstractNumId w:val="1"/>
  </w:num>
  <w:num w16cid:durableId="2026402303" w:numId="143">
    <w:abstractNumId w:val="1"/>
  </w:num>
  <w:num w16cid:durableId="1053969152" w:numId="144">
    <w:abstractNumId w:val="1"/>
  </w:num>
  <w:num w16cid:durableId="1771198548" w:numId="145">
    <w:abstractNumId w:val="1"/>
  </w:num>
  <w:num w16cid:durableId="885723481" w:numId="146">
    <w:abstractNumId w:val="0"/>
  </w:num>
  <w:num w16cid:durableId="870798791" w:numId="147">
    <w:abstractNumId w:val="1"/>
  </w:num>
  <w:num w16cid:durableId="1177429286" w:numId="148">
    <w:abstractNumId w:val="1"/>
  </w:num>
  <w:num w16cid:durableId="2068725083" w:numId="149">
    <w:abstractNumId w:val="1"/>
  </w:num>
  <w:num w16cid:durableId="1039864096" w:numId="150">
    <w:abstractNumId w:val="1"/>
  </w:num>
  <w:num w16cid:durableId="12539377" w:numId="151">
    <w:abstractNumId w:val="1"/>
  </w:num>
  <w:num w16cid:durableId="2009601913" w:numId="152">
    <w:abstractNumId w:val="1"/>
  </w:num>
  <w:num w16cid:durableId="1153792232" w:numId="153">
    <w:abstractNumId w:val="1"/>
  </w:num>
  <w:num w16cid:durableId="2062899189" w:numId="154">
    <w:abstractNumId w:val="1"/>
  </w:num>
  <w:num w16cid:durableId="473832258" w:numId="155">
    <w:abstractNumId w:val="1"/>
  </w:num>
  <w:num w16cid:durableId="1678459009" w:numId="156">
    <w:abstractNumId w:val="1"/>
  </w:num>
  <w:num w16cid:durableId="1446339675" w:numId="157">
    <w:abstractNumId w:val="0"/>
  </w:num>
  <w:num w16cid:durableId="1428843606" w:numId="158">
    <w:abstractNumId w:val="1"/>
  </w:num>
  <w:num w16cid:durableId="1226181902" w:numId="159">
    <w:abstractNumId w:val="1"/>
  </w:num>
  <w:num w16cid:durableId="521935257" w:numId="160">
    <w:abstractNumId w:val="1"/>
  </w:num>
  <w:num w16cid:durableId="1212155971" w:numId="161">
    <w:abstractNumId w:val="1"/>
  </w:num>
  <w:num w16cid:durableId="1913419321" w:numId="162">
    <w:abstractNumId w:val="1"/>
  </w:num>
  <w:num w16cid:durableId="608589361" w:numId="163">
    <w:abstractNumId w:val="1"/>
  </w:num>
  <w:num w16cid:durableId="869729013" w:numId="164">
    <w:abstractNumId w:val="1"/>
  </w:num>
  <w:num w16cid:durableId="61371546" w:numId="165">
    <w:abstractNumId w:val="1"/>
  </w:num>
  <w:num w16cid:durableId="287978989" w:numId="166">
    <w:abstractNumId w:val="0"/>
  </w:num>
  <w:num w16cid:durableId="1871259725" w:numId="167">
    <w:abstractNumId w:val="1"/>
  </w:num>
  <w:num w16cid:durableId="603850168" w:numId="168">
    <w:abstractNumId w:val="1"/>
  </w:num>
  <w:num w16cid:durableId="702175188" w:numId="169">
    <w:abstractNumId w:val="1"/>
  </w:num>
  <w:num w16cid:durableId="365065203" w:numId="170">
    <w:abstractNumId w:val="1"/>
  </w:num>
  <w:num w16cid:durableId="244343864" w:numId="171">
    <w:abstractNumId w:val="1"/>
  </w:num>
  <w:num w16cid:durableId="1960910608" w:numId="172">
    <w:abstractNumId w:val="1"/>
  </w:num>
  <w:num w16cid:durableId="1551451538" w:numId="173">
    <w:abstractNumId w:val="1"/>
  </w:num>
  <w:num w16cid:durableId="1353920656" w:numId="174">
    <w:abstractNumId w:val="1"/>
  </w:num>
  <w:num w16cid:durableId="1011223431" w:numId="175">
    <w:abstractNumId w:val="0"/>
  </w:num>
  <w:num w16cid:durableId="941768675" w:numId="176">
    <w:abstractNumId w:val="1"/>
  </w:num>
  <w:num w16cid:durableId="656693987" w:numId="177">
    <w:abstractNumId w:val="1"/>
  </w:num>
  <w:num w16cid:durableId="212545122" w:numId="178">
    <w:abstractNumId w:val="1"/>
  </w:num>
  <w:num w16cid:durableId="1760979128" w:numId="179">
    <w:abstractNumId w:val="1"/>
  </w:num>
  <w:num w16cid:durableId="821963272" w:numId="180">
    <w:abstractNumId w:val="1"/>
  </w:num>
  <w:num w16cid:durableId="504243063" w:numId="181">
    <w:abstractNumId w:val="1"/>
  </w:num>
  <w:num w16cid:durableId="1625379844" w:numId="182">
    <w:abstractNumId w:val="1"/>
  </w:num>
  <w:num w16cid:durableId="250044649" w:numId="183">
    <w:abstractNumId w:val="1"/>
  </w:num>
  <w:num w16cid:durableId="625090147" w:numId="184">
    <w:abstractNumId w:val="0"/>
  </w:num>
  <w:num w16cid:durableId="1263030753" w:numId="185">
    <w:abstractNumId w:val="1"/>
  </w:num>
  <w:num w16cid:durableId="1725786081" w:numId="186">
    <w:abstractNumId w:val="1"/>
  </w:num>
  <w:num w16cid:durableId="389767495" w:numId="187">
    <w:abstractNumId w:val="1"/>
  </w:num>
  <w:num w16cid:durableId="1893538859" w:numId="188">
    <w:abstractNumId w:val="1"/>
  </w:num>
  <w:num w16cid:durableId="270481810" w:numId="189">
    <w:abstractNumId w:val="1"/>
  </w:num>
  <w:num w16cid:durableId="1242760409" w:numId="190">
    <w:abstractNumId w:val="1"/>
  </w:num>
  <w:num w16cid:durableId="243346456" w:numId="191">
    <w:abstractNumId w:val="1"/>
  </w:num>
  <w:num w16cid:durableId="1254632278" w:numId="192">
    <w:abstractNumId w:val="1"/>
  </w:num>
  <w:num w16cid:durableId="2144075882" w:numId="193">
    <w:abstractNumId w:val="0"/>
  </w:num>
  <w:num w16cid:durableId="121384729" w:numId="194">
    <w:abstractNumId w:val="1"/>
  </w:num>
  <w:num w16cid:durableId="1508517937" w:numId="195">
    <w:abstractNumId w:val="1"/>
  </w:num>
  <w:num w16cid:durableId="839466785" w:numId="196">
    <w:abstractNumId w:val="1"/>
  </w:num>
  <w:num w16cid:durableId="830413166" w:numId="197">
    <w:abstractNumId w:val="1"/>
  </w:num>
  <w:num w16cid:durableId="491531543" w:numId="198">
    <w:abstractNumId w:val="1"/>
  </w:num>
  <w:num w16cid:durableId="514149325" w:numId="199">
    <w:abstractNumId w:val="1"/>
  </w:num>
  <w:num w16cid:durableId="1102068093" w:numId="200">
    <w:abstractNumId w:val="1"/>
  </w:num>
  <w:num w16cid:durableId="858275570" w:numId="201">
    <w:abstractNumId w:val="1"/>
  </w:num>
  <w:num w16cid:durableId="1316034288" w:numId="202">
    <w:abstractNumId w:val="0"/>
  </w:num>
  <w:num w16cid:durableId="2053073081" w:numId="203">
    <w:abstractNumId w:val="1"/>
  </w:num>
  <w:num w16cid:durableId="157772641" w:numId="204">
    <w:abstractNumId w:val="1"/>
  </w:num>
  <w:num w16cid:durableId="2037384525" w:numId="205">
    <w:abstractNumId w:val="1"/>
  </w:num>
  <w:num w16cid:durableId="1186864615" w:numId="206">
    <w:abstractNumId w:val="1"/>
  </w:num>
  <w:num w16cid:durableId="114101287" w:numId="207">
    <w:abstractNumId w:val="1"/>
  </w:num>
  <w:num w16cid:durableId="1389114087" w:numId="208">
    <w:abstractNumId w:val="1"/>
  </w:num>
  <w:num w16cid:durableId="484710987" w:numId="209">
    <w:abstractNumId w:val="1"/>
  </w:num>
  <w:num w16cid:durableId="421728761" w:numId="210">
    <w:abstractNumId w:val="1"/>
  </w:num>
  <w:num w16cid:durableId="1816994914" w:numId="211">
    <w:abstractNumId w:val="0"/>
  </w:num>
  <w:num w16cid:durableId="838470529" w:numId="212">
    <w:abstractNumId w:val="1"/>
  </w:num>
  <w:num w16cid:durableId="1689521090" w:numId="213">
    <w:abstractNumId w:val="1"/>
  </w:num>
  <w:num w16cid:durableId="2111050243" w:numId="214">
    <w:abstractNumId w:val="1"/>
  </w:num>
  <w:num w16cid:durableId="506217946" w:numId="215">
    <w:abstractNumId w:val="1"/>
  </w:num>
  <w:num w16cid:durableId="649140885" w:numId="216">
    <w:abstractNumId w:val="1"/>
  </w:num>
  <w:num w16cid:durableId="1106732895" w:numId="217">
    <w:abstractNumId w:val="1"/>
  </w:num>
  <w:num w16cid:durableId="1649625317" w:numId="218">
    <w:abstractNumId w:val="1"/>
  </w:num>
  <w:num w16cid:durableId="332421329" w:numId="219">
    <w:abstractNumId w:val="1"/>
  </w:num>
  <w:num w16cid:durableId="1147018561" w:numId="220">
    <w:abstractNumId w:val="0"/>
  </w:num>
  <w:num w16cid:durableId="1020160756" w:numId="221">
    <w:abstractNumId w:val="0"/>
  </w:num>
  <w:num w16cid:durableId="1150098971" w:numId="222">
    <w:abstractNumId w:val="0"/>
  </w:num>
  <w:num w16cid:durableId="1152284895" w:numId="223">
    <w:abstractNumId w:val="1"/>
  </w:num>
  <w:num w16cid:durableId="333997587" w:numId="224">
    <w:abstractNumId w:val="1"/>
  </w:num>
  <w:num w16cid:durableId="373627779" w:numId="225">
    <w:abstractNumId w:val="1"/>
  </w:num>
  <w:num w16cid:durableId="1670020502" w:numId="226">
    <w:abstractNumId w:val="1"/>
  </w:num>
  <w:num w16cid:durableId="735401575" w:numId="227">
    <w:abstractNumId w:val="1"/>
  </w:num>
  <w:num w16cid:durableId="323515670" w:numId="228">
    <w:abstractNumId w:val="1"/>
  </w:num>
  <w:num w16cid:durableId="1570724437" w:numId="229">
    <w:abstractNumId w:val="1"/>
  </w:num>
  <w:num w16cid:durableId="1813597051" w:numId="230">
    <w:abstractNumId w:val="1"/>
  </w:num>
  <w:num w16cid:durableId="765270077" w:numId="231">
    <w:abstractNumId w:val="0"/>
  </w:num>
  <w:num w16cid:durableId="360976375" w:numId="232">
    <w:abstractNumId w:val="1"/>
  </w:num>
  <w:num w16cid:durableId="1778940478" w:numId="233">
    <w:abstractNumId w:val="1"/>
  </w:num>
  <w:num w16cid:durableId="39860981" w:numId="234">
    <w:abstractNumId w:val="1"/>
  </w:num>
  <w:num w16cid:durableId="520096264" w:numId="235">
    <w:abstractNumId w:val="1"/>
  </w:num>
  <w:num w16cid:durableId="1609853840" w:numId="236">
    <w:abstractNumId w:val="1"/>
  </w:num>
  <w:num w16cid:durableId="485707994" w:numId="237">
    <w:abstractNumId w:val="1"/>
  </w:num>
  <w:num w16cid:durableId="62215477" w:numId="238">
    <w:abstractNumId w:val="1"/>
  </w:num>
  <w:num w16cid:durableId="1269580778" w:numId="239">
    <w:abstractNumId w:val="1"/>
  </w:num>
  <w:num w16cid:durableId="367796819" w:numId="240">
    <w:abstractNumId w:val="2"/>
  </w:num>
  <w:num w16cid:durableId="245768764" w:numId="241">
    <w:abstractNumId w:val="5"/>
  </w:num>
  <w:num w16cid:durableId="52237114" w:numId="242">
    <w:abstractNumId w:val="4"/>
  </w:num>
  <w:num w16cid:durableId="724914032" w:numId="243">
    <w:abstractNumId w:val="3"/>
  </w:num>
  <w:num w16cid:durableId="2012755490" w:numId="244">
    <w:abstractNumId w:val="6"/>
  </w:num>
  <w:num w16cid:durableId="464353728" w:numId="245">
    <w:abstractNumId w:val="7"/>
  </w:num>
  <w:num w:numId="1000">
    <w:abstractNumId w:val="990"/>
  </w:num>
  <w:num w:numId="1001">
    <w:abstractNumId w:val="992"/>
  </w:num>
  <w:num w:numId="1002">
    <w:abstractNumId w:val="992"/>
  </w:num>
  <w:num w:numId="1003">
    <w:abstractNumId w:val="992"/>
  </w:num>
  <w:num w:numId="1004">
    <w:abstractNumId w:val="992"/>
  </w:num>
  <w:num w:numId="1005">
    <w:abstractNumId w:val="992"/>
  </w:num>
  <w:num w:numId="1006">
    <w:abstractNumId w:val="992"/>
  </w:num>
  <w:num w:numId="1007">
    <w:abstractNumId w:val="992"/>
  </w:num>
  <w:num w:numId="1008">
    <w:abstractNumId w:val="992"/>
  </w:num>
  <w:num w:numId="1009">
    <w:abstractNumId w:val="992"/>
  </w:num>
  <w:num w:numId="1010">
    <w:abstractNumId w:val="992"/>
  </w:num>
  <w:num w:numId="1011">
    <w:abstractNumId w:val="992"/>
  </w:num>
  <w:num w:numId="1012">
    <w:abstractNumId w:val="991"/>
  </w:num>
  <w:num w:numId="1013">
    <w:abstractNumId w:val="991"/>
  </w:num>
  <w:num w:numId="1014">
    <w:abstractNumId w:val="991"/>
  </w:num>
  <w:num w:numId="1015">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bordersDoNotSurroundHeader/>
  <w:bordersDoNotSurroundFooter/>
  <w:proofState w:grammar="clean" w:spelling="clean"/>
  <w:stylePaneFormatFilter w:allStyles="0" w:alternateStyleNames="0" w:clearFormatting="0" w:customStyles="0" w:directFormattingOnNumbering="0" w:directFormattingOnParagraphs="0" w:directFormattingOnRuns="0" w:directFormattingOnTables="0" w:headingStyles="0" w:latentStyles="1" w:numberingStyles="0" w:stylesInUse="0" w:tableStyles="0" w:top3HeadingStyles="0" w:val="0004" w:visibleStyles="0"/>
  <w:stylePaneSortMethod w:val="0000"/>
  <w:doNotTrackMoves/>
  <w:defaultTabStop w:val="840"/>
  <w:drawingGridHorizontalSpacing w:val="120"/>
  <w:drawingGridVerticalSpacing w:val="360"/>
  <w:displayHorizontalDrawingGridEvery w:val="0"/>
  <w:displayVerticalDrawingGridEvery w:val="2"/>
  <w:characterSpacingControl w:val="compressPunctuation"/>
  <w:savePreviewPicture/>
  <w:hdrShapeDefaults>
    <o:shapedefaults spidmax="2050" v:ext="edit">
      <v:textbox inset="5.85pt,.7pt,5.85pt,.7pt"/>
    </o:shapedefaults>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80B"/>
    <w:rsid w:val="00025364"/>
    <w:rsid w:val="00056AA9"/>
    <w:rsid w:val="00062412"/>
    <w:rsid w:val="0006243B"/>
    <w:rsid w:val="000C15E3"/>
    <w:rsid w:val="000F1ABA"/>
    <w:rsid w:val="0010157C"/>
    <w:rsid w:val="001118C0"/>
    <w:rsid w:val="00150F03"/>
    <w:rsid w:val="001576FD"/>
    <w:rsid w:val="00164C4F"/>
    <w:rsid w:val="00165AA9"/>
    <w:rsid w:val="001F0FFA"/>
    <w:rsid w:val="0020797D"/>
    <w:rsid w:val="002924E1"/>
    <w:rsid w:val="00292925"/>
    <w:rsid w:val="002A0D00"/>
    <w:rsid w:val="002C428C"/>
    <w:rsid w:val="00301A34"/>
    <w:rsid w:val="00305E44"/>
    <w:rsid w:val="00331452"/>
    <w:rsid w:val="003869AD"/>
    <w:rsid w:val="00392112"/>
    <w:rsid w:val="003B295C"/>
    <w:rsid w:val="003C726F"/>
    <w:rsid w:val="003C7622"/>
    <w:rsid w:val="003F1397"/>
    <w:rsid w:val="003F63F4"/>
    <w:rsid w:val="00403F0F"/>
    <w:rsid w:val="00414288"/>
    <w:rsid w:val="00416635"/>
    <w:rsid w:val="00453837"/>
    <w:rsid w:val="00467448"/>
    <w:rsid w:val="00481D52"/>
    <w:rsid w:val="0049186F"/>
    <w:rsid w:val="00493A84"/>
    <w:rsid w:val="004E100E"/>
    <w:rsid w:val="004F47C3"/>
    <w:rsid w:val="00501CF7"/>
    <w:rsid w:val="00545F60"/>
    <w:rsid w:val="005473F2"/>
    <w:rsid w:val="00556E4C"/>
    <w:rsid w:val="00556EB0"/>
    <w:rsid w:val="00570D60"/>
    <w:rsid w:val="005A651F"/>
    <w:rsid w:val="005B3FBD"/>
    <w:rsid w:val="005C210A"/>
    <w:rsid w:val="005C6CCA"/>
    <w:rsid w:val="005D5FCE"/>
    <w:rsid w:val="005F27D7"/>
    <w:rsid w:val="005F62AA"/>
    <w:rsid w:val="00614E6B"/>
    <w:rsid w:val="00634298"/>
    <w:rsid w:val="006444FF"/>
    <w:rsid w:val="00647710"/>
    <w:rsid w:val="00652DF3"/>
    <w:rsid w:val="00656D1E"/>
    <w:rsid w:val="00680180"/>
    <w:rsid w:val="006871B9"/>
    <w:rsid w:val="006A6144"/>
    <w:rsid w:val="006D5D24"/>
    <w:rsid w:val="006E5D84"/>
    <w:rsid w:val="006F49B3"/>
    <w:rsid w:val="007011DE"/>
    <w:rsid w:val="00701D25"/>
    <w:rsid w:val="007154F3"/>
    <w:rsid w:val="0072716E"/>
    <w:rsid w:val="00740673"/>
    <w:rsid w:val="007800FA"/>
    <w:rsid w:val="00785D73"/>
    <w:rsid w:val="0079319E"/>
    <w:rsid w:val="007B527E"/>
    <w:rsid w:val="007C7C1C"/>
    <w:rsid w:val="007F4FBF"/>
    <w:rsid w:val="008015C7"/>
    <w:rsid w:val="0081400C"/>
    <w:rsid w:val="008169F4"/>
    <w:rsid w:val="00836FE4"/>
    <w:rsid w:val="008418FC"/>
    <w:rsid w:val="0088018F"/>
    <w:rsid w:val="00893265"/>
    <w:rsid w:val="008B76A8"/>
    <w:rsid w:val="008E0F0F"/>
    <w:rsid w:val="00905A36"/>
    <w:rsid w:val="00930E9C"/>
    <w:rsid w:val="00937081"/>
    <w:rsid w:val="0094280B"/>
    <w:rsid w:val="009723F5"/>
    <w:rsid w:val="00977414"/>
    <w:rsid w:val="00991658"/>
    <w:rsid w:val="009B0C01"/>
    <w:rsid w:val="009D0E31"/>
    <w:rsid w:val="009D6226"/>
    <w:rsid w:val="009D667B"/>
    <w:rsid w:val="009E7370"/>
    <w:rsid w:val="009F08CD"/>
    <w:rsid w:val="00A107A0"/>
    <w:rsid w:val="00A17A0D"/>
    <w:rsid w:val="00A35E54"/>
    <w:rsid w:val="00A422E5"/>
    <w:rsid w:val="00A452C1"/>
    <w:rsid w:val="00A53D19"/>
    <w:rsid w:val="00AB4CD1"/>
    <w:rsid w:val="00AD6F00"/>
    <w:rsid w:val="00AE1988"/>
    <w:rsid w:val="00AF220C"/>
    <w:rsid w:val="00AF7F70"/>
    <w:rsid w:val="00B235E4"/>
    <w:rsid w:val="00B24564"/>
    <w:rsid w:val="00B35E1B"/>
    <w:rsid w:val="00B377E7"/>
    <w:rsid w:val="00B445D7"/>
    <w:rsid w:val="00BC242D"/>
    <w:rsid w:val="00BC2715"/>
    <w:rsid w:val="00BD0A93"/>
    <w:rsid w:val="00BD5F57"/>
    <w:rsid w:val="00BE3912"/>
    <w:rsid w:val="00C24A0C"/>
    <w:rsid w:val="00C25200"/>
    <w:rsid w:val="00C37E10"/>
    <w:rsid w:val="00C94988"/>
    <w:rsid w:val="00CB3AF2"/>
    <w:rsid w:val="00CB3C91"/>
    <w:rsid w:val="00D008EA"/>
    <w:rsid w:val="00D01C80"/>
    <w:rsid w:val="00D34A28"/>
    <w:rsid w:val="00D37240"/>
    <w:rsid w:val="00D4371C"/>
    <w:rsid w:val="00D67069"/>
    <w:rsid w:val="00D73D5B"/>
    <w:rsid w:val="00DB6F4C"/>
    <w:rsid w:val="00E45737"/>
    <w:rsid w:val="00E5716D"/>
    <w:rsid w:val="00E727B9"/>
    <w:rsid w:val="00E8021A"/>
    <w:rsid w:val="00EB370A"/>
    <w:rsid w:val="00ED444A"/>
    <w:rsid w:val="00F055A9"/>
    <w:rsid w:val="00F544F0"/>
    <w:rsid w:val="00F75E3E"/>
    <w:rsid w:val="00F80599"/>
    <w:rsid w:val="00F83084"/>
    <w:rsid w:val="00F8657B"/>
    <w:rsid w:val="00F935CE"/>
    <w:rsid w:val="00FA33E9"/>
    <w:rsid w:val="00FC5855"/>
    <w:rsid w:val="00FC795B"/>
    <w:rsid w:val="00FD04F7"/>
    <w:rsid w:val="00FD387E"/>
    <w:rsid w:val="00FD637B"/>
    <w:rsid w:val="00FE47CC"/>
  </w:rsids>
  <w:themeFontLang w:eastAsia="ja-JP" w:val="en-US"/>
  <w:clrSchemeMapping w:accent1="accent1" w:accent2="accent2" w:accent3="accent3" w:accent4="accent4" w:accent5="accent5" w:accent6="accent6" w:bg1="light1" w:bg2="light2" w:followedHyperlink="followedHyperlink" w:hyperlink="hyperlink" w:t1="dark1" w:t2="dark2"/>
  <w:shapeDefaults>
    <o:shapedefaults spidmax="2050" v:ext="edit">
      <v:textbox inset="5.85pt,.7pt,5.85pt,.7pt"/>
    </o:shapedefaults>
    <o:shapelayout v:ext="edit">
      <o:idmap data="2" v:ext="edit"/>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cstheme="minorBidi" w:eastAsiaTheme="minorEastAsia" w:hAnsiTheme="minorHAnsi"/>
        <w:sz w:val="21"/>
        <w:szCs w:val="21"/>
        <w:lang w:bidi="ar-SA" w:eastAsia="ja-JP" w:val="en-US"/>
      </w:rPr>
    </w:rPrDefault>
    <w:pPrDefault>
      <w:pPr>
        <w:spacing w:after="100" w:line="228" w:lineRule="auto"/>
      </w:pPr>
    </w:pPrDefault>
  </w:docDefaults>
  <w:latentStyles w:count="376" w:defLockedState="0" w:defQFormat="0" w:defSemiHidden="0" w:defUIPriority="99" w:defUnhideWhenUsed="0">
    <w:lsdException w:name="Normal" w:qFormat="1" w:uiPriority="0"/>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uiPriority="11"/>
    <w:lsdException w:name="Salutation" w:semiHidden="1" w:unhideWhenUsed="1"/>
    <w:lsdException w:name="Date" w:qFormat="1"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qFormat="1" w:semiHidden="1" w:uiPriority="9" w:unhideWhenUsed="1"/>
    <w:lsdException w:name="Hyperlink" w:semiHidden="1" w:unhideWhenUsed="1"/>
    <w:lsdException w:name="FollowedHyperlink" w:semiHidden="1" w:unhideWhenUsed="1"/>
    <w:lsdException w:name="Strong" w:qFormat="1" w:uiPriority="22"/>
    <w:lsdException w:name="Emphasis" w:qFormat="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default="1" w:styleId="a" w:type="paragraph">
    <w:name w:val="Normal"/>
    <w:qFormat/>
    <w:rsid w:val="0094280B"/>
    <w:pPr>
      <w:spacing w:after="80" w:line="240" w:lineRule="auto"/>
    </w:pPr>
  </w:style>
  <w:style w:styleId="10" w:type="paragraph">
    <w:name w:val="heading 1"/>
    <w:basedOn w:val="a"/>
    <w:next w:val="a"/>
    <w:link w:val="11"/>
    <w:uiPriority w:val="9"/>
    <w:qFormat/>
    <w:rsid w:val="006D5D24"/>
    <w:pPr>
      <w:keepNext/>
      <w:keepLines/>
      <w:numPr>
        <w:numId w:val="245"/>
      </w:numPr>
      <w:spacing w:before="120"/>
      <w:outlineLvl w:val="0"/>
    </w:pPr>
    <w:rPr>
      <w:rFonts w:asciiTheme="majorHAnsi" w:cstheme="majorBidi" w:eastAsiaTheme="majorEastAsia" w:hAnsiTheme="majorHAnsi"/>
      <w:b/>
      <w:sz w:val="24"/>
      <w:szCs w:val="40"/>
    </w:rPr>
  </w:style>
  <w:style w:styleId="2" w:type="paragraph">
    <w:name w:val="heading 2"/>
    <w:basedOn w:val="a"/>
    <w:next w:val="a"/>
    <w:link w:val="20"/>
    <w:uiPriority w:val="9"/>
    <w:unhideWhenUsed/>
    <w:qFormat/>
    <w:rsid w:val="00FD387E"/>
    <w:pPr>
      <w:keepNext/>
      <w:keepLines/>
      <w:numPr>
        <w:ilvl w:val="1"/>
        <w:numId w:val="245"/>
      </w:numPr>
      <w:spacing w:before="160"/>
      <w:outlineLvl w:val="1"/>
    </w:pPr>
    <w:rPr>
      <w:rFonts w:asciiTheme="majorHAnsi" w:cstheme="majorBidi" w:eastAsiaTheme="majorEastAsia" w:hAnsiTheme="majorHAnsi"/>
      <w:b/>
      <w:szCs w:val="32"/>
    </w:rPr>
  </w:style>
  <w:style w:styleId="3" w:type="paragraph">
    <w:name w:val="heading 3"/>
    <w:basedOn w:val="a"/>
    <w:next w:val="a"/>
    <w:link w:val="30"/>
    <w:uiPriority w:val="9"/>
    <w:unhideWhenUsed/>
    <w:qFormat/>
    <w:rsid w:val="00FD387E"/>
    <w:pPr>
      <w:keepNext/>
      <w:keepLines/>
      <w:numPr>
        <w:ilvl w:val="2"/>
        <w:numId w:val="245"/>
      </w:numPr>
      <w:spacing w:before="160"/>
      <w:outlineLvl w:val="2"/>
    </w:pPr>
    <w:rPr>
      <w:rFonts w:cstheme="majorBidi" w:eastAsiaTheme="majorEastAsia"/>
      <w:b/>
      <w:szCs w:val="28"/>
    </w:rPr>
  </w:style>
  <w:style w:styleId="4" w:type="paragraph">
    <w:name w:val="heading 4"/>
    <w:basedOn w:val="a"/>
    <w:next w:val="a"/>
    <w:link w:val="40"/>
    <w:uiPriority w:val="9"/>
    <w:unhideWhenUsed/>
    <w:qFormat/>
    <w:rsid w:val="0094280B"/>
    <w:pPr>
      <w:keepNext/>
      <w:keepLines/>
      <w:numPr>
        <w:ilvl w:val="3"/>
        <w:numId w:val="245"/>
      </w:numPr>
      <w:spacing w:after="40" w:before="80"/>
      <w:outlineLvl w:val="3"/>
    </w:pPr>
    <w:rPr>
      <w:rFonts w:cstheme="majorBidi" w:eastAsiaTheme="majorEastAsia"/>
      <w:iCs/>
    </w:rPr>
  </w:style>
  <w:style w:styleId="5" w:type="paragraph">
    <w:name w:val="heading 5"/>
    <w:basedOn w:val="a"/>
    <w:next w:val="a"/>
    <w:link w:val="50"/>
    <w:uiPriority w:val="9"/>
    <w:unhideWhenUsed/>
    <w:qFormat/>
    <w:rsid w:val="0094280B"/>
    <w:pPr>
      <w:keepNext/>
      <w:keepLines/>
      <w:numPr>
        <w:ilvl w:val="4"/>
        <w:numId w:val="245"/>
      </w:numPr>
      <w:spacing w:after="40" w:before="80"/>
      <w:outlineLvl w:val="4"/>
    </w:pPr>
    <w:rPr>
      <w:rFonts w:cstheme="majorBidi" w:eastAsiaTheme="majorEastAsia"/>
    </w:rPr>
  </w:style>
  <w:style w:styleId="6" w:type="paragraph">
    <w:name w:val="heading 6"/>
    <w:basedOn w:val="a"/>
    <w:next w:val="a"/>
    <w:link w:val="60"/>
    <w:uiPriority w:val="9"/>
    <w:unhideWhenUsed/>
    <w:qFormat/>
    <w:rsid w:val="0094280B"/>
    <w:pPr>
      <w:keepNext/>
      <w:keepLines/>
      <w:numPr>
        <w:ilvl w:val="5"/>
        <w:numId w:val="245"/>
      </w:numPr>
      <w:spacing w:after="0" w:before="40"/>
      <w:outlineLvl w:val="5"/>
    </w:pPr>
    <w:rPr>
      <w:rFonts w:cstheme="majorBidi" w:eastAsiaTheme="majorEastAsia"/>
      <w:iCs/>
    </w:rPr>
  </w:style>
  <w:style w:styleId="7" w:type="paragraph">
    <w:name w:val="heading 7"/>
    <w:basedOn w:val="a"/>
    <w:next w:val="a"/>
    <w:link w:val="70"/>
    <w:uiPriority w:val="9"/>
    <w:unhideWhenUsed/>
    <w:qFormat/>
    <w:rsid w:val="006D5D24"/>
    <w:pPr>
      <w:keepNext/>
      <w:keepLines/>
      <w:numPr>
        <w:ilvl w:val="6"/>
        <w:numId w:val="245"/>
      </w:numPr>
      <w:spacing w:after="0" w:before="40"/>
      <w:outlineLvl w:val="6"/>
    </w:pPr>
    <w:rPr>
      <w:rFonts w:cstheme="majorBidi" w:eastAsiaTheme="majorEastAsia"/>
    </w:rPr>
  </w:style>
  <w:style w:styleId="8" w:type="paragraph">
    <w:name w:val="heading 8"/>
    <w:basedOn w:val="a"/>
    <w:next w:val="a"/>
    <w:link w:val="80"/>
    <w:uiPriority w:val="9"/>
    <w:unhideWhenUsed/>
    <w:qFormat/>
    <w:rsid w:val="006D5D24"/>
    <w:pPr>
      <w:keepNext/>
      <w:keepLines/>
      <w:numPr>
        <w:ilvl w:val="7"/>
        <w:numId w:val="245"/>
      </w:numPr>
      <w:spacing w:after="0"/>
      <w:outlineLvl w:val="7"/>
    </w:pPr>
    <w:rPr>
      <w:rFonts w:cstheme="majorBidi" w:eastAsiaTheme="majorEastAsia"/>
      <w:iCs/>
    </w:rPr>
  </w:style>
  <w:style w:styleId="9" w:type="paragraph">
    <w:name w:val="heading 9"/>
    <w:basedOn w:val="a"/>
    <w:next w:val="a"/>
    <w:link w:val="90"/>
    <w:uiPriority w:val="9"/>
    <w:unhideWhenUsed/>
    <w:qFormat/>
    <w:rsid w:val="006D5D24"/>
    <w:pPr>
      <w:keepNext/>
      <w:keepLines/>
      <w:numPr>
        <w:ilvl w:val="8"/>
        <w:numId w:val="245"/>
      </w:numPr>
      <w:spacing w:after="0"/>
      <w:outlineLvl w:val="8"/>
    </w:pPr>
    <w:rPr>
      <w:rFonts w:cstheme="majorBidi" w:eastAsiaTheme="majorEastAsia"/>
    </w:rPr>
  </w:style>
  <w:style w:default="1" w:styleId="a0" w:type="character">
    <w:name w:val="Default Paragraph Font"/>
    <w:uiPriority w:val="1"/>
    <w:semiHidden/>
    <w:unhideWhenUsed/>
  </w:style>
  <w:style w:default="1" w:styleId="a1" w:type="table">
    <w:name w:val="Normal Table"/>
    <w:uiPriority w:val="99"/>
    <w:semiHidden/>
    <w:unhideWhenUsed/>
    <w:tblPr>
      <w:tblInd w:type="dxa" w:w="0"/>
      <w:tblCellMar>
        <w:top w:type="dxa" w:w="0"/>
        <w:left w:type="dxa" w:w="108"/>
        <w:bottom w:type="dxa" w:w="0"/>
        <w:right w:type="dxa" w:w="108"/>
      </w:tblCellMar>
    </w:tblPr>
  </w:style>
  <w:style w:default="1" w:styleId="a2" w:type="numbering">
    <w:name w:val="No List"/>
    <w:uiPriority w:val="99"/>
    <w:semiHidden/>
    <w:unhideWhenUsed/>
  </w:style>
  <w:style w:customStyle="1" w:styleId="11" w:type="character">
    <w:name w:val="見出し 1 (文字)"/>
    <w:basedOn w:val="a0"/>
    <w:link w:val="10"/>
    <w:uiPriority w:val="9"/>
    <w:rsid w:val="00453837"/>
    <w:rPr>
      <w:rFonts w:asciiTheme="majorHAnsi" w:cstheme="majorBidi" w:eastAsiaTheme="majorEastAsia" w:hAnsiTheme="majorHAnsi"/>
      <w:b/>
      <w:spacing w:val="6"/>
      <w:sz w:val="24"/>
      <w:szCs w:val="40"/>
    </w:rPr>
  </w:style>
  <w:style w:customStyle="1" w:styleId="20" w:type="character">
    <w:name w:val="見出し 2 (文字)"/>
    <w:basedOn w:val="a0"/>
    <w:link w:val="2"/>
    <w:uiPriority w:val="9"/>
    <w:rsid w:val="00FD387E"/>
    <w:rPr>
      <w:rFonts w:asciiTheme="majorHAnsi" w:cstheme="majorBidi" w:eastAsiaTheme="majorEastAsia" w:hAnsiTheme="majorHAnsi"/>
      <w:b/>
      <w:szCs w:val="32"/>
    </w:rPr>
  </w:style>
  <w:style w:customStyle="1" w:styleId="30" w:type="character">
    <w:name w:val="見出し 3 (文字)"/>
    <w:basedOn w:val="a0"/>
    <w:link w:val="3"/>
    <w:uiPriority w:val="9"/>
    <w:rsid w:val="00FD387E"/>
    <w:rPr>
      <w:rFonts w:cstheme="majorBidi" w:eastAsiaTheme="majorEastAsia"/>
      <w:b/>
      <w:szCs w:val="28"/>
    </w:rPr>
  </w:style>
  <w:style w:customStyle="1" w:styleId="40" w:type="character">
    <w:name w:val="見出し 4 (文字)"/>
    <w:basedOn w:val="a0"/>
    <w:link w:val="4"/>
    <w:uiPriority w:val="9"/>
    <w:rsid w:val="0094280B"/>
    <w:rPr>
      <w:rFonts w:cstheme="majorBidi" w:eastAsiaTheme="majorEastAsia"/>
      <w:iCs/>
    </w:rPr>
  </w:style>
  <w:style w:customStyle="1" w:styleId="50" w:type="character">
    <w:name w:val="見出し 5 (文字)"/>
    <w:basedOn w:val="a0"/>
    <w:link w:val="5"/>
    <w:uiPriority w:val="9"/>
    <w:rsid w:val="0094280B"/>
    <w:rPr>
      <w:rFonts w:cstheme="majorBidi" w:eastAsiaTheme="majorEastAsia"/>
    </w:rPr>
  </w:style>
  <w:style w:customStyle="1" w:styleId="60" w:type="character">
    <w:name w:val="見出し 6 (文字)"/>
    <w:basedOn w:val="a0"/>
    <w:link w:val="6"/>
    <w:uiPriority w:val="9"/>
    <w:rsid w:val="0094280B"/>
    <w:rPr>
      <w:rFonts w:cstheme="majorBidi" w:eastAsiaTheme="majorEastAsia"/>
      <w:iCs/>
    </w:rPr>
  </w:style>
  <w:style w:customStyle="1" w:styleId="70" w:type="character">
    <w:name w:val="見出し 7 (文字)"/>
    <w:basedOn w:val="a0"/>
    <w:link w:val="7"/>
    <w:uiPriority w:val="9"/>
    <w:rsid w:val="00D4371C"/>
    <w:rPr>
      <w:rFonts w:cstheme="majorBidi" w:eastAsiaTheme="majorEastAsia"/>
    </w:rPr>
  </w:style>
  <w:style w:customStyle="1" w:styleId="80" w:type="character">
    <w:name w:val="見出し 8 (文字)"/>
    <w:basedOn w:val="a0"/>
    <w:link w:val="8"/>
    <w:uiPriority w:val="9"/>
    <w:rsid w:val="00301A34"/>
    <w:rPr>
      <w:rFonts w:cstheme="majorBidi" w:eastAsiaTheme="majorEastAsia"/>
      <w:iCs/>
    </w:rPr>
  </w:style>
  <w:style w:customStyle="1" w:styleId="90" w:type="character">
    <w:name w:val="見出し 9 (文字)"/>
    <w:basedOn w:val="a0"/>
    <w:link w:val="9"/>
    <w:uiPriority w:val="9"/>
    <w:rsid w:val="00D4371C"/>
    <w:rPr>
      <w:rFonts w:cstheme="majorBidi" w:eastAsiaTheme="majorEastAsia"/>
    </w:rPr>
  </w:style>
  <w:style w:styleId="a3" w:type="paragraph">
    <w:name w:val="caption"/>
    <w:basedOn w:val="a"/>
    <w:next w:val="a"/>
    <w:uiPriority w:val="35"/>
    <w:unhideWhenUsed/>
    <w:qFormat/>
    <w:rsid w:val="00C954F8"/>
    <w:pPr>
      <w:spacing w:after="200"/>
    </w:pPr>
    <w:rPr>
      <w:i/>
      <w:iCs/>
      <w:color w:themeColor="text2" w:val="44546A"/>
      <w:sz w:val="18"/>
      <w:szCs w:val="18"/>
    </w:rPr>
  </w:style>
  <w:style w:styleId="a4" w:type="paragraph">
    <w:name w:val="Title"/>
    <w:basedOn w:val="a"/>
    <w:next w:val="a"/>
    <w:link w:val="a5"/>
    <w:qFormat/>
    <w:rsid w:val="003B295C"/>
    <w:pPr>
      <w:contextualSpacing/>
    </w:pPr>
    <w:rPr>
      <w:rFonts w:asciiTheme="majorHAnsi" w:cstheme="majorBidi" w:eastAsiaTheme="majorEastAsia" w:hAnsiTheme="majorHAnsi"/>
      <w:b/>
      <w:bCs/>
      <w:kern w:val="28"/>
      <w:sz w:val="32"/>
      <w:szCs w:val="56"/>
    </w:rPr>
  </w:style>
  <w:style w:customStyle="1" w:styleId="a5" w:type="character">
    <w:name w:val="表題 (文字)"/>
    <w:basedOn w:val="a0"/>
    <w:link w:val="a4"/>
    <w:rsid w:val="003B295C"/>
    <w:rPr>
      <w:rFonts w:asciiTheme="majorHAnsi" w:cstheme="majorBidi" w:eastAsiaTheme="majorEastAsia" w:hAnsiTheme="majorHAnsi"/>
      <w:b/>
      <w:bCs/>
      <w:kern w:val="28"/>
      <w:sz w:val="32"/>
      <w:szCs w:val="56"/>
    </w:rPr>
  </w:style>
  <w:style w:styleId="a6" w:type="paragraph">
    <w:name w:val="Subtitle"/>
    <w:basedOn w:val="a"/>
    <w:next w:val="a"/>
    <w:link w:val="a7"/>
    <w:uiPriority w:val="11"/>
    <w:qFormat/>
    <w:rsid w:val="00C954F8"/>
    <w:pPr>
      <w:numPr>
        <w:ilvl w:val="1"/>
      </w:numPr>
    </w:pPr>
    <w:rPr>
      <w:rFonts w:cstheme="majorBidi" w:eastAsiaTheme="majorEastAsia"/>
      <w:color w:themeColor="text1" w:themeTint="A6" w:val="595959"/>
      <w:spacing w:val="15"/>
      <w:sz w:val="28"/>
      <w:szCs w:val="28"/>
    </w:rPr>
  </w:style>
  <w:style w:customStyle="1" w:styleId="a7" w:type="character">
    <w:name w:val="副題 (文字)"/>
    <w:basedOn w:val="a0"/>
    <w:link w:val="a6"/>
    <w:uiPriority w:val="11"/>
    <w:rsid w:val="00C954F8"/>
    <w:rPr>
      <w:rFonts w:cstheme="majorBidi" w:eastAsiaTheme="majorEastAsia"/>
      <w:color w:themeColor="text1" w:themeTint="A6" w:val="595959"/>
      <w:spacing w:val="15"/>
      <w:sz w:val="28"/>
      <w:szCs w:val="28"/>
    </w:rPr>
  </w:style>
  <w:style w:styleId="a8" w:type="character">
    <w:name w:val="Strong"/>
    <w:basedOn w:val="a0"/>
    <w:uiPriority w:val="22"/>
    <w:qFormat/>
    <w:rsid w:val="00C954F8"/>
    <w:rPr>
      <w:b/>
      <w:bCs/>
    </w:rPr>
  </w:style>
  <w:style w:styleId="a9" w:type="character">
    <w:name w:val="Emphasis"/>
    <w:basedOn w:val="a0"/>
    <w:uiPriority w:val="20"/>
    <w:qFormat/>
    <w:rsid w:val="00C954F8"/>
    <w:rPr>
      <w:i/>
      <w:iCs/>
    </w:rPr>
  </w:style>
  <w:style w:styleId="aa" w:type="paragraph">
    <w:name w:val="No Spacing"/>
    <w:uiPriority w:val="1"/>
    <w:qFormat/>
    <w:rsid w:val="00C954F8"/>
    <w:pPr>
      <w:spacing w:after="0"/>
    </w:pPr>
  </w:style>
  <w:style w:styleId="ab" w:type="paragraph">
    <w:name w:val="Quote"/>
    <w:basedOn w:val="a"/>
    <w:next w:val="a"/>
    <w:link w:val="ac"/>
    <w:uiPriority w:val="29"/>
    <w:qFormat/>
    <w:rsid w:val="00C954F8"/>
    <w:pPr>
      <w:spacing w:before="160"/>
      <w:jc w:val="center"/>
    </w:pPr>
    <w:rPr>
      <w:i/>
      <w:iCs/>
      <w:color w:themeColor="text1" w:themeTint="BF" w:val="404040"/>
    </w:rPr>
  </w:style>
  <w:style w:customStyle="1" w:styleId="ac" w:type="character">
    <w:name w:val="引用文 (文字)"/>
    <w:basedOn w:val="a0"/>
    <w:link w:val="ab"/>
    <w:uiPriority w:val="29"/>
    <w:rsid w:val="00C954F8"/>
    <w:rPr>
      <w:i/>
      <w:iCs/>
      <w:color w:themeColor="text1" w:themeTint="BF" w:val="404040"/>
    </w:rPr>
  </w:style>
  <w:style w:styleId="21" w:type="paragraph">
    <w:name w:val="Intense Quote"/>
    <w:basedOn w:val="a"/>
    <w:next w:val="a"/>
    <w:link w:val="22"/>
    <w:uiPriority w:val="30"/>
    <w:qFormat/>
    <w:rsid w:val="00C954F8"/>
    <w:pPr>
      <w:pBdr>
        <w:top w:color="2F5496" w:space="10" w:sz="4" w:themeColor="accent1" w:themeShade="BF" w:val="single"/>
        <w:bottom w:color="2F5496" w:space="10" w:sz="4" w:themeColor="accent1" w:themeShade="BF" w:val="single"/>
      </w:pBdr>
      <w:spacing w:after="360" w:before="360"/>
      <w:ind w:left="864" w:right="864"/>
      <w:jc w:val="center"/>
    </w:pPr>
    <w:rPr>
      <w:i/>
      <w:iCs/>
      <w:color w:themeColor="accent1" w:themeShade="BF" w:val="2F5496"/>
    </w:rPr>
  </w:style>
  <w:style w:customStyle="1" w:styleId="22" w:type="character">
    <w:name w:val="引用文 2 (文字)"/>
    <w:basedOn w:val="a0"/>
    <w:link w:val="21"/>
    <w:uiPriority w:val="30"/>
    <w:rsid w:val="00C954F8"/>
    <w:rPr>
      <w:i/>
      <w:iCs/>
      <w:color w:themeColor="accent1" w:themeShade="BF" w:val="2F5496"/>
    </w:rPr>
  </w:style>
  <w:style w:styleId="ad" w:type="character">
    <w:name w:val="Subtle Emphasis"/>
    <w:basedOn w:val="a0"/>
    <w:uiPriority w:val="19"/>
    <w:qFormat/>
    <w:rsid w:val="00C954F8"/>
    <w:rPr>
      <w:i/>
      <w:iCs/>
      <w:color w:themeColor="text1" w:themeTint="BF" w:val="404040"/>
    </w:rPr>
  </w:style>
  <w:style w:styleId="23" w:type="character">
    <w:name w:val="Intense Emphasis"/>
    <w:basedOn w:val="a0"/>
    <w:uiPriority w:val="21"/>
    <w:qFormat/>
    <w:rsid w:val="00C954F8"/>
    <w:rPr>
      <w:i/>
      <w:iCs/>
      <w:color w:themeColor="accent1" w:themeShade="BF" w:val="2F5496"/>
    </w:rPr>
  </w:style>
  <w:style w:styleId="ae" w:type="character">
    <w:name w:val="Subtle Reference"/>
    <w:basedOn w:val="a0"/>
    <w:uiPriority w:val="31"/>
    <w:qFormat/>
    <w:rsid w:val="00C954F8"/>
    <w:rPr>
      <w:smallCaps/>
      <w:color w:themeColor="text1" w:themeTint="A5" w:val="5A5A5A"/>
    </w:rPr>
  </w:style>
  <w:style w:styleId="24" w:type="character">
    <w:name w:val="Intense Reference"/>
    <w:basedOn w:val="a0"/>
    <w:uiPriority w:val="32"/>
    <w:qFormat/>
    <w:rsid w:val="00C954F8"/>
    <w:rPr>
      <w:b/>
      <w:bCs/>
      <w:smallCaps/>
      <w:color w:themeColor="accent1" w:themeShade="BF" w:val="2F5496"/>
      <w:spacing w:val="5"/>
    </w:rPr>
  </w:style>
  <w:style w:styleId="af" w:type="character">
    <w:name w:val="Book Title"/>
    <w:basedOn w:val="a0"/>
    <w:uiPriority w:val="33"/>
    <w:qFormat/>
    <w:rsid w:val="00C954F8"/>
    <w:rPr>
      <w:b/>
      <w:bCs/>
      <w:i/>
      <w:iCs/>
      <w:spacing w:val="5"/>
    </w:rPr>
  </w:style>
  <w:style w:styleId="af0" w:type="paragraph">
    <w:name w:val="TOC Heading"/>
    <w:basedOn w:val="a"/>
    <w:next w:val="a"/>
    <w:uiPriority w:val="39"/>
    <w:semiHidden/>
    <w:unhideWhenUsed/>
    <w:qFormat/>
    <w:rsid w:val="008418FC"/>
    <w:pPr>
      <w:spacing w:after="0" w:before="240"/>
    </w:pPr>
    <w:rPr>
      <w:b/>
      <w:sz w:val="24"/>
      <w:szCs w:val="32"/>
    </w:rPr>
  </w:style>
  <w:style w:customStyle="1" w:styleId="SourceCode" w:type="paragraph">
    <w:name w:val="Source Code"/>
    <w:basedOn w:val="a"/>
    <w:link w:val="VerbatimChar"/>
    <w:rsid w:val="00FD387E"/>
    <w:pPr>
      <w:pBdr>
        <w:top w:color="A6A6A6" w:space="1" w:sz="4" w:themeColor="background1" w:themeShade="A6" w:val="single"/>
        <w:left w:color="A6A6A6" w:space="4" w:sz="4" w:themeColor="background1" w:themeShade="A6" w:val="single"/>
        <w:bottom w:color="A6A6A6" w:space="1" w:sz="4" w:themeColor="background1" w:themeShade="A6" w:val="single"/>
        <w:right w:color="A6A6A6" w:space="4" w:sz="4" w:themeColor="background1" w:themeShade="A6" w:val="single"/>
      </w:pBdr>
      <w:wordWrap w:val="0"/>
      <w:autoSpaceDE w:val="0"/>
      <w:autoSpaceDN w:val="0"/>
      <w:spacing w:after="0"/>
    </w:pPr>
    <w:rPr>
      <w:rFonts w:ascii="Consolas" w:eastAsia="ＭＳ ゴシック" w:hAnsi="Consolas"/>
      <w:sz w:val="20"/>
    </w:rPr>
  </w:style>
  <w:style w:customStyle="1" w:styleId="KeywordTok" w:type="character">
    <w:name w:val="KeywordTok"/>
    <w:rPr>
      <w:b/>
      <w:color w:val="007020"/>
    </w:rPr>
  </w:style>
  <w:style w:customStyle="1" w:styleId="DataTypeTok" w:type="character">
    <w:name w:val="DataTypeTok"/>
    <w:rPr>
      <w:color w:val="902000"/>
    </w:rPr>
  </w:style>
  <w:style w:customStyle="1" w:styleId="DecValTok" w:type="character">
    <w:name w:val="DecValTok"/>
    <w:rPr>
      <w:color w:val="40A070"/>
    </w:rPr>
  </w:style>
  <w:style w:customStyle="1" w:styleId="BaseNTok" w:type="character">
    <w:name w:val="BaseNTok"/>
    <w:rPr>
      <w:color w:val="40A070"/>
    </w:rPr>
  </w:style>
  <w:style w:customStyle="1" w:styleId="FloatTok" w:type="character">
    <w:name w:val="FloatTok"/>
    <w:rPr>
      <w:color w:val="40A070"/>
    </w:rPr>
  </w:style>
  <w:style w:customStyle="1" w:styleId="ConstantTok" w:type="character">
    <w:name w:val="ConstantTok"/>
    <w:rPr>
      <w:color w:val="880000"/>
    </w:rPr>
  </w:style>
  <w:style w:customStyle="1" w:styleId="CharTok" w:type="character">
    <w:name w:val="CharTok"/>
    <w:rPr>
      <w:color w:val="4070A0"/>
    </w:rPr>
  </w:style>
  <w:style w:customStyle="1" w:styleId="SpecialCharTok" w:type="character">
    <w:name w:val="SpecialCharTok"/>
    <w:rPr>
      <w:color w:val="4070A0"/>
    </w:rPr>
  </w:style>
  <w:style w:customStyle="1" w:styleId="StringTok" w:type="character">
    <w:name w:val="StringTok"/>
    <w:rPr>
      <w:color w:val="4070A0"/>
    </w:rPr>
  </w:style>
  <w:style w:customStyle="1" w:styleId="VerbatimStringTok" w:type="character">
    <w:name w:val="VerbatimStringTok"/>
    <w:rPr>
      <w:color w:val="4070A0"/>
    </w:rPr>
  </w:style>
  <w:style w:customStyle="1" w:styleId="SpecialStringTok" w:type="character">
    <w:name w:val="SpecialStringTok"/>
    <w:rPr>
      <w:color w:val="BB6688"/>
    </w:rPr>
  </w:style>
  <w:style w:customStyle="1" w:styleId="ImportTok" w:type="character">
    <w:name w:val="ImportTok"/>
    <w:rPr>
      <w:b/>
      <w:color w:val="008000"/>
    </w:rPr>
  </w:style>
  <w:style w:customStyle="1" w:styleId="CommentTok" w:type="character">
    <w:name w:val="CommentTok"/>
    <w:rsid w:val="009E7370"/>
    <w:rPr>
      <w:i w:val="0"/>
      <w:color w:val="60A0B0"/>
    </w:rPr>
  </w:style>
  <w:style w:customStyle="1" w:styleId="DocumentationTok" w:type="character">
    <w:name w:val="DocumentationTok"/>
    <w:rsid w:val="009E7370"/>
    <w:rPr>
      <w:i w:val="0"/>
      <w:color w:val="BA2121"/>
    </w:rPr>
  </w:style>
  <w:style w:customStyle="1" w:styleId="AnnotationTok" w:type="character">
    <w:name w:val="AnnotationTok"/>
    <w:rsid w:val="009E7370"/>
    <w:rPr>
      <w:b/>
      <w:i w:val="0"/>
      <w:color w:val="60A0B0"/>
    </w:rPr>
  </w:style>
  <w:style w:customStyle="1" w:styleId="CommentVarTok" w:type="character">
    <w:name w:val="CommentVarTok"/>
    <w:rsid w:val="009E7370"/>
    <w:rPr>
      <w:b/>
      <w:i w:val="0"/>
      <w:color w:val="60A0B0"/>
    </w:rPr>
  </w:style>
  <w:style w:customStyle="1" w:styleId="OtherTok" w:type="character">
    <w:name w:val="OtherTok"/>
    <w:rPr>
      <w:color w:val="007020"/>
    </w:rPr>
  </w:style>
  <w:style w:customStyle="1" w:styleId="FunctionTok" w:type="character">
    <w:name w:val="FunctionTok"/>
    <w:rPr>
      <w:color w:val="06287E"/>
    </w:rPr>
  </w:style>
  <w:style w:customStyle="1" w:styleId="VariableTok" w:type="character">
    <w:name w:val="VariableTok"/>
    <w:rPr>
      <w:color w:val="19177C"/>
    </w:rPr>
  </w:style>
  <w:style w:customStyle="1" w:styleId="ControlFlowTok" w:type="character">
    <w:name w:val="ControlFlowTok"/>
    <w:rPr>
      <w:b/>
      <w:color w:val="007020"/>
    </w:rPr>
  </w:style>
  <w:style w:customStyle="1" w:styleId="OperatorTok" w:type="character">
    <w:name w:val="OperatorTok"/>
    <w:rPr>
      <w:color w:val="666666"/>
    </w:rPr>
  </w:style>
  <w:style w:customStyle="1" w:styleId="BuiltInTok" w:type="character">
    <w:name w:val="BuiltInTok"/>
    <w:rPr>
      <w:color w:val="008000"/>
    </w:rPr>
  </w:style>
  <w:style w:customStyle="1" w:styleId="ExtensionTok" w:type="character">
    <w:name w:val="ExtensionTok"/>
  </w:style>
  <w:style w:customStyle="1" w:styleId="PreprocessorTok" w:type="character">
    <w:name w:val="PreprocessorTok"/>
    <w:rPr>
      <w:color w:val="BC7A00"/>
    </w:rPr>
  </w:style>
  <w:style w:customStyle="1" w:styleId="AttributeTok" w:type="character">
    <w:name w:val="AttributeTok"/>
    <w:rPr>
      <w:color w:val="7D9029"/>
    </w:rPr>
  </w:style>
  <w:style w:customStyle="1" w:styleId="RegionMarkerTok" w:type="character">
    <w:name w:val="RegionMarkerTok"/>
  </w:style>
  <w:style w:customStyle="1" w:styleId="InformationTok" w:type="character">
    <w:name w:val="InformationTok"/>
    <w:rsid w:val="009E7370"/>
    <w:rPr>
      <w:b/>
      <w:i w:val="0"/>
      <w:color w:val="60A0B0"/>
    </w:rPr>
  </w:style>
  <w:style w:customStyle="1" w:styleId="WarningTok" w:type="character">
    <w:name w:val="WarningTok"/>
    <w:rsid w:val="009E7370"/>
    <w:rPr>
      <w:b/>
      <w:i w:val="0"/>
      <w:color w:val="60A0B0"/>
    </w:rPr>
  </w:style>
  <w:style w:customStyle="1" w:styleId="AlertTok" w:type="character">
    <w:name w:val="AlertTok"/>
    <w:rPr>
      <w:b/>
      <w:color w:val="FF0000"/>
    </w:rPr>
  </w:style>
  <w:style w:customStyle="1" w:styleId="ErrorTok" w:type="character">
    <w:name w:val="ErrorTok"/>
    <w:rPr>
      <w:b/>
      <w:color w:val="FF0000"/>
    </w:rPr>
  </w:style>
  <w:style w:customStyle="1" w:styleId="NormalTok" w:type="character">
    <w:name w:val="NormalTok"/>
  </w:style>
  <w:style w:styleId="af1" w:type="character">
    <w:name w:val="Hyperlink"/>
    <w:basedOn w:val="a0"/>
    <w:uiPriority w:val="99"/>
    <w:unhideWhenUsed/>
    <w:rsid w:val="006E50E5"/>
    <w:rPr>
      <w:color w:themeColor="hyperlink" w:val="0563C1"/>
      <w:u w:val="single"/>
    </w:rPr>
  </w:style>
  <w:style w:styleId="af2" w:type="character">
    <w:name w:val="Smart Hyperlink"/>
    <w:basedOn w:val="a0"/>
    <w:uiPriority w:val="99"/>
    <w:unhideWhenUsed/>
    <w:rsid w:val="006E50E5"/>
    <w:rPr>
      <w:u w:val="dotted"/>
    </w:rPr>
  </w:style>
  <w:style w:styleId="af3" w:type="paragraph">
    <w:name w:val="Block Text"/>
    <w:basedOn w:val="af4"/>
    <w:next w:val="af4"/>
    <w:uiPriority w:val="9"/>
    <w:unhideWhenUsed/>
    <w:qFormat/>
    <w:rsid w:val="001118C0"/>
    <w:pPr>
      <w:pBdr>
        <w:top w:color="FFFFFF" w:space="1" w:sz="48" w:themeColor="background1" w:val="single"/>
        <w:left w:color="BFBFBF" w:space="12" w:sz="24" w:themeColor="background1" w:themeShade="BF" w:val="single"/>
        <w:bottom w:color="FFFFFF" w:space="1" w:sz="24" w:themeColor="background1" w:val="single"/>
      </w:pBdr>
      <w:spacing w:before="80"/>
      <w:ind w:left="595" w:right="595"/>
      <w:contextualSpacing/>
    </w:pPr>
    <w:rPr>
      <w:sz w:val="20"/>
      <w:szCs w:val="24"/>
    </w:rPr>
  </w:style>
  <w:style w:styleId="af4" w:type="paragraph">
    <w:name w:val="Body Text"/>
    <w:basedOn w:val="a"/>
    <w:link w:val="af5"/>
    <w:uiPriority w:val="99"/>
    <w:unhideWhenUsed/>
    <w:rsid w:val="009E7370"/>
    <w:pPr>
      <w:spacing w:before="120"/>
    </w:pPr>
  </w:style>
  <w:style w:customStyle="1" w:styleId="af5" w:type="character">
    <w:name w:val="本文 (文字)"/>
    <w:basedOn w:val="a0"/>
    <w:link w:val="af4"/>
    <w:uiPriority w:val="99"/>
    <w:rsid w:val="009E7370"/>
  </w:style>
  <w:style w:customStyle="1" w:styleId="Figure" w:type="paragraph">
    <w:name w:val="Figure"/>
    <w:basedOn w:val="CaptionedFigure"/>
    <w:qFormat/>
    <w:rsid w:val="003F1397"/>
  </w:style>
  <w:style w:customStyle="1" w:styleId="ImageCaption" w:type="paragraph">
    <w:name w:val="Image Caption"/>
    <w:basedOn w:val="a"/>
    <w:qFormat/>
    <w:rsid w:val="00A64A22"/>
    <w:pPr>
      <w:spacing w:after="120"/>
      <w:jc w:val="center"/>
    </w:pPr>
  </w:style>
  <w:style w:customStyle="1" w:styleId="CaptionedFigure" w:type="paragraph">
    <w:name w:val="Captioned Figure"/>
    <w:basedOn w:val="a"/>
    <w:qFormat/>
    <w:rsid w:val="001118C0"/>
    <w:pPr>
      <w:keepNext/>
      <w:pBdr>
        <w:top w:color="A6A6A6" w:space="7" w:sz="4" w:themeColor="background1" w:themeShade="A6" w:val="single"/>
        <w:left w:color="A6A6A6" w:space="2" w:sz="4" w:themeColor="background1" w:themeShade="A6" w:val="single"/>
        <w:bottom w:color="A6A6A6" w:space="7" w:sz="4" w:themeColor="background1" w:themeShade="A6" w:val="single"/>
        <w:right w:color="A6A6A6" w:space="2" w:sz="4" w:themeColor="background1" w:themeShade="A6" w:val="single"/>
      </w:pBdr>
      <w:spacing w:after="0"/>
      <w:ind w:left="-40" w:right="-40"/>
      <w:jc w:val="center"/>
    </w:pPr>
    <w:rPr>
      <w:noProof/>
    </w:rPr>
  </w:style>
  <w:style w:styleId="af6" w:type="table">
    <w:name w:val="Table Grid"/>
    <w:basedOn w:val="a1"/>
    <w:uiPriority w:val="39"/>
    <w:rsid w:val="004B4C25"/>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1-3" w:type="table">
    <w:name w:val="Grid Table 1 Light Accent 3"/>
    <w:basedOn w:val="a1"/>
    <w:uiPriority w:val="46"/>
    <w:rsid w:val="004B4C25"/>
    <w:pPr>
      <w:spacing w:after="0" w:line="240" w:lineRule="auto"/>
    </w:pPr>
    <w:tblPr>
      <w:tblStyleRowBandSize w:val="1"/>
      <w:tblStyleColBandSize w:val="1"/>
      <w:tblBorders>
        <w:top w:color="DBDBDB" w:space="0" w:sz="4" w:themeColor="accent3" w:themeTint="66" w:val="single"/>
        <w:left w:color="DBDBDB" w:space="0" w:sz="4" w:themeColor="accent3" w:themeTint="66" w:val="single"/>
        <w:bottom w:color="DBDBDB" w:space="0" w:sz="4" w:themeColor="accent3" w:themeTint="66" w:val="single"/>
        <w:right w:color="DBDBDB" w:space="0" w:sz="4" w:themeColor="accent3" w:themeTint="66" w:val="single"/>
        <w:insideH w:color="DBDBDB" w:space="0" w:sz="4" w:themeColor="accent3" w:themeTint="66" w:val="single"/>
        <w:insideV w:color="DBDBDB" w:space="0" w:sz="4" w:themeColor="accent3" w:themeTint="66" w:val="single"/>
      </w:tblBorders>
    </w:tblPr>
    <w:tblStylePr w:type="firstRow">
      <w:rPr>
        <w:b/>
        <w:bCs/>
      </w:rPr>
      <w:tblPr/>
      <w:tcPr>
        <w:tcBorders>
          <w:bottom w:color="C9C9C9" w:space="0" w:sz="12" w:themeColor="accent3" w:themeTint="99" w:val="single"/>
        </w:tcBorders>
      </w:tcPr>
    </w:tblStylePr>
    <w:tblStylePr w:type="lastRow">
      <w:rPr>
        <w:b/>
        <w:bCs/>
      </w:rPr>
      <w:tblPr/>
      <w:tcPr>
        <w:tcBorders>
          <w:top w:color="C9C9C9" w:space="0" w:sz="2" w:themeColor="accent3" w:themeTint="99" w:val="double"/>
        </w:tcBorders>
      </w:tcPr>
    </w:tblStylePr>
    <w:tblStylePr w:type="firstCol">
      <w:rPr>
        <w:b/>
        <w:bCs/>
      </w:rPr>
    </w:tblStylePr>
    <w:tblStylePr w:type="lastCol">
      <w:rPr>
        <w:b/>
        <w:bCs/>
      </w:rPr>
    </w:tblStylePr>
  </w:style>
  <w:style w:customStyle="1" w:styleId="Table" w:type="table">
    <w:name w:val="Table"/>
    <w:basedOn w:val="a1"/>
    <w:uiPriority w:val="99"/>
    <w:rsid w:val="00C24A0C"/>
    <w:pPr>
      <w:spacing w:after="0" w:line="240" w:lineRule="auto"/>
    </w:pPr>
    <w:tblPr>
      <w:tblStyleRowBandSize w:val="1"/>
      <w:jc w:val="cente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trPr>
      <w:jc w:val="center"/>
    </w:trPr>
    <w:tblStylePr w:type="firstRow">
      <w:pPr>
        <w:jc w:val="both"/>
      </w:pPr>
      <w:rPr>
        <w:b/>
        <w:sz w:val="20"/>
      </w:rPr>
      <w:tblPr/>
      <w:tcPr>
        <w:shd w:color="auto" w:fill="EAEAEA" w:val="clear"/>
        <w:vAlign w:val="bottom"/>
      </w:tcPr>
    </w:tblStylePr>
  </w:style>
  <w:style w:styleId="1-1" w:type="table">
    <w:name w:val="Grid Table 1 Light Accent 1"/>
    <w:basedOn w:val="a1"/>
    <w:uiPriority w:val="46"/>
    <w:rsid w:val="00216F4B"/>
    <w:pPr>
      <w:spacing w:after="0" w:line="240" w:lineRule="auto"/>
    </w:pPr>
    <w:tblPr>
      <w:tblStyleRowBandSize w:val="1"/>
      <w:tblStyleColBandSize w:val="1"/>
      <w:tblBorders>
        <w:top w:color="B4C6E7" w:space="0" w:sz="4" w:themeColor="accent1" w:themeTint="66" w:val="single"/>
        <w:left w:color="B4C6E7" w:space="0" w:sz="4" w:themeColor="accent1" w:themeTint="66" w:val="single"/>
        <w:bottom w:color="B4C6E7" w:space="0" w:sz="4" w:themeColor="accent1" w:themeTint="66" w:val="single"/>
        <w:right w:color="B4C6E7" w:space="0" w:sz="4" w:themeColor="accent1" w:themeTint="66" w:val="single"/>
        <w:insideH w:color="B4C6E7" w:space="0" w:sz="4" w:themeColor="accent1" w:themeTint="66" w:val="single"/>
        <w:insideV w:color="B4C6E7" w:space="0" w:sz="4" w:themeColor="accent1" w:themeTint="66" w:val="single"/>
      </w:tblBorders>
    </w:tblPr>
    <w:tblStylePr w:type="firstRow">
      <w:rPr>
        <w:b/>
        <w:bCs/>
      </w:rPr>
      <w:tblPr/>
      <w:tcPr>
        <w:tcBorders>
          <w:bottom w:color="8EAADB" w:space="0" w:sz="12" w:themeColor="accent1" w:themeTint="99" w:val="single"/>
        </w:tcBorders>
      </w:tcPr>
    </w:tblStylePr>
    <w:tblStylePr w:type="lastRow">
      <w:rPr>
        <w:b/>
        <w:bCs/>
      </w:rPr>
      <w:tblPr/>
      <w:tcPr>
        <w:tcBorders>
          <w:top w:color="8EAADB" w:space="0" w:sz="2" w:themeColor="accent1" w:themeTint="99" w:val="double"/>
        </w:tcBorders>
      </w:tcPr>
    </w:tblStylePr>
    <w:tblStylePr w:type="firstCol">
      <w:rPr>
        <w:b/>
        <w:bCs/>
      </w:rPr>
    </w:tblStylePr>
    <w:tblStylePr w:type="lastCol">
      <w:rPr>
        <w:b/>
        <w:bCs/>
      </w:rPr>
    </w:tblStylePr>
  </w:style>
  <w:style w:styleId="af7" w:type="paragraph">
    <w:name w:val="header"/>
    <w:basedOn w:val="a"/>
    <w:link w:val="af8"/>
    <w:uiPriority w:val="99"/>
    <w:unhideWhenUsed/>
    <w:rsid w:val="0006243B"/>
    <w:pPr>
      <w:pBdr>
        <w:bottom w:color="auto" w:space="1" w:sz="4" w:val="single"/>
      </w:pBdr>
      <w:tabs>
        <w:tab w:pos="4252" w:val="center"/>
        <w:tab w:pos="8504" w:val="right"/>
      </w:tabs>
      <w:snapToGrid w:val="0"/>
      <w:spacing w:after="0"/>
      <w:ind w:left="-170" w:right="-170"/>
    </w:pPr>
    <w:rPr>
      <w:sz w:val="18"/>
    </w:rPr>
  </w:style>
  <w:style w:customStyle="1" w:styleId="af8" w:type="character">
    <w:name w:val="ヘッダー (文字)"/>
    <w:basedOn w:val="a0"/>
    <w:link w:val="af7"/>
    <w:uiPriority w:val="99"/>
    <w:rsid w:val="0006243B"/>
    <w:rPr>
      <w:sz w:val="18"/>
    </w:rPr>
  </w:style>
  <w:style w:styleId="af9" w:type="paragraph">
    <w:name w:val="footer"/>
    <w:basedOn w:val="a"/>
    <w:link w:val="afa"/>
    <w:uiPriority w:val="99"/>
    <w:unhideWhenUsed/>
    <w:rsid w:val="0006243B"/>
    <w:pPr>
      <w:pBdr>
        <w:top w:color="auto" w:space="1" w:sz="4" w:val="single"/>
      </w:pBdr>
      <w:tabs>
        <w:tab w:pos="4252" w:val="center"/>
        <w:tab w:pos="8504" w:val="right"/>
      </w:tabs>
      <w:snapToGrid w:val="0"/>
      <w:spacing w:after="0"/>
      <w:ind w:left="-170" w:right="-170"/>
      <w:jc w:val="right"/>
    </w:pPr>
    <w:rPr>
      <w:sz w:val="18"/>
    </w:rPr>
  </w:style>
  <w:style w:customStyle="1" w:styleId="afa" w:type="character">
    <w:name w:val="フッター (文字)"/>
    <w:basedOn w:val="a0"/>
    <w:link w:val="af9"/>
    <w:uiPriority w:val="99"/>
    <w:rsid w:val="0006243B"/>
    <w:rPr>
      <w:sz w:val="18"/>
    </w:rPr>
  </w:style>
  <w:style w:customStyle="1" w:styleId="FirstParagraph" w:type="paragraph">
    <w:name w:val="First Paragraph"/>
    <w:basedOn w:val="af4"/>
    <w:next w:val="af4"/>
    <w:qFormat/>
    <w:rsid w:val="00C7228A"/>
  </w:style>
  <w:style w:customStyle="1" w:styleId="Abstract" w:type="paragraph">
    <w:name w:val="Abstract"/>
    <w:basedOn w:val="af4"/>
    <w:link w:val="Abstract0"/>
    <w:qFormat/>
    <w:rsid w:val="002C428C"/>
  </w:style>
  <w:style w:customStyle="1" w:styleId="Author" w:type="paragraph">
    <w:name w:val="Author"/>
    <w:basedOn w:val="a"/>
    <w:next w:val="af4"/>
    <w:qFormat/>
    <w:rsid w:val="001B5671"/>
    <w:pPr>
      <w:jc w:val="right"/>
    </w:pPr>
  </w:style>
  <w:style w:styleId="afb" w:type="paragraph">
    <w:name w:val="Date"/>
    <w:basedOn w:val="a"/>
    <w:next w:val="af4"/>
    <w:link w:val="afc"/>
    <w:qFormat/>
    <w:rsid w:val="001B5671"/>
    <w:pPr>
      <w:jc w:val="right"/>
    </w:pPr>
  </w:style>
  <w:style w:customStyle="1" w:styleId="afc" w:type="character">
    <w:name w:val="日付 (文字)"/>
    <w:basedOn w:val="a0"/>
    <w:link w:val="afb"/>
    <w:rsid w:val="001B5671"/>
  </w:style>
  <w:style w:customStyle="1" w:styleId="VerbatimChar" w:type="character">
    <w:name w:val="Verbatim Char"/>
    <w:basedOn w:val="a0"/>
    <w:link w:val="SourceCode"/>
    <w:rsid w:val="00FD387E"/>
    <w:rPr>
      <w:rFonts w:ascii="Consolas" w:eastAsia="ＭＳ ゴシック" w:hAnsi="Consolas"/>
      <w:sz w:val="20"/>
    </w:rPr>
  </w:style>
  <w:style w:customStyle="1" w:styleId="TableCaption" w:type="paragraph">
    <w:name w:val="Table Caption"/>
    <w:basedOn w:val="ImageCaption"/>
    <w:rsid w:val="00C93A4C"/>
    <w:pPr>
      <w:keepNext/>
      <w:spacing w:after="0" w:before="160"/>
    </w:pPr>
  </w:style>
  <w:style w:styleId="31" w:type="table">
    <w:name w:val="Grid Table 3"/>
    <w:basedOn w:val="a1"/>
    <w:uiPriority w:val="48"/>
    <w:rsid w:val="00B33074"/>
    <w:pPr>
      <w:spacing w:after="0" w:line="240" w:lineRule="auto"/>
    </w:pPr>
    <w:tblPr>
      <w:tblStyleRowBandSize w:val="1"/>
      <w:tblStyleColBandSize w:val="1"/>
      <w:tblBorders>
        <w:top w:color="666666" w:space="0" w:sz="4" w:themeColor="text1" w:themeTint="99" w:val="single"/>
        <w:left w:color="666666" w:space="0" w:sz="4" w:themeColor="text1" w:themeTint="99" w:val="single"/>
        <w:bottom w:color="666666" w:space="0" w:sz="4" w:themeColor="text1" w:themeTint="99" w:val="single"/>
        <w:right w:color="666666" w:space="0" w:sz="4" w:themeColor="text1" w:themeTint="99" w:val="single"/>
        <w:insideH w:color="666666" w:space="0" w:sz="4" w:themeColor="text1" w:themeTint="99" w:val="single"/>
        <w:insideV w:color="666666" w:space="0" w:sz="4" w:themeColor="text1" w:themeTint="99" w:val="single"/>
      </w:tblBorders>
    </w:tblPr>
    <w:tblStylePr w:type="firstRow">
      <w:rPr>
        <w:b/>
        <w:bCs/>
      </w:rPr>
      <w:tblPr/>
      <w:tcPr>
        <w:tcBorders>
          <w:top w:val="nil"/>
          <w:left w:val="nil"/>
          <w:right w:val="nil"/>
          <w:insideH w:val="nil"/>
          <w:insideV w:val="nil"/>
        </w:tcBorders>
        <w:shd w:color="auto" w:fill="FFFFFF" w:themeFill="background1" w:val="clear"/>
      </w:tcPr>
    </w:tblStylePr>
    <w:tblStylePr w:type="lastRow">
      <w:rPr>
        <w:b/>
        <w:bCs/>
      </w:rPr>
      <w:tblPr/>
      <w:tcPr>
        <w:tcBorders>
          <w:left w:val="nil"/>
          <w:bottom w:val="nil"/>
          <w:right w:val="nil"/>
          <w:insideH w:val="nil"/>
          <w:insideV w:val="nil"/>
        </w:tcBorders>
        <w:shd w:color="auto" w:fill="FFFFFF" w:themeFill="background1" w:val="clear"/>
      </w:tcPr>
    </w:tblStylePr>
    <w:tblStylePr w:type="firstCol">
      <w:pPr>
        <w:jc w:val="right"/>
      </w:pPr>
      <w:rPr>
        <w:i/>
        <w:iCs/>
      </w:rPr>
      <w:tblPr/>
      <w:tcPr>
        <w:tcBorders>
          <w:top w:val="nil"/>
          <w:left w:val="nil"/>
          <w:bottom w:val="nil"/>
          <w:insideH w:val="nil"/>
          <w:insideV w:val="nil"/>
        </w:tcBorders>
        <w:shd w:color="auto" w:fill="FFFFFF" w:themeFill="background1" w:val="clear"/>
      </w:tcPr>
    </w:tblStylePr>
    <w:tblStylePr w:type="lastCol">
      <w:rPr>
        <w:i/>
        <w:iCs/>
      </w:rPr>
      <w:tblPr/>
      <w:tcPr>
        <w:tcBorders>
          <w:top w:val="nil"/>
          <w:bottom w:val="nil"/>
          <w:right w:val="nil"/>
          <w:insideH w:val="nil"/>
          <w:insideV w:val="nil"/>
        </w:tcBorders>
        <w:shd w:color="auto" w:fill="FFFFFF" w:themeFill="background1" w:val="clear"/>
      </w:tcPr>
    </w:tblStylePr>
    <w:tblStylePr w:type="band1Vert">
      <w:tblPr/>
      <w:tcPr>
        <w:shd w:color="auto" w:fill="CCCCCC" w:themeFill="text1" w:themeFillTint="33" w:val="clear"/>
      </w:tcPr>
    </w:tblStylePr>
    <w:tblStylePr w:type="band1Horz">
      <w:tblPr/>
      <w:tcPr>
        <w:shd w:color="auto" w:fill="CCCCCC" w:themeFill="text1" w:themeFillTint="33" w:val="clear"/>
      </w:tcPr>
    </w:tblStylePr>
    <w:tblStylePr w:type="neCell">
      <w:tblPr/>
      <w:tcPr>
        <w:tcBorders>
          <w:bottom w:color="666666" w:space="0" w:sz="4" w:themeColor="text1" w:themeTint="99" w:val="single"/>
        </w:tcBorders>
      </w:tcPr>
    </w:tblStylePr>
    <w:tblStylePr w:type="nwCell">
      <w:tblPr/>
      <w:tcPr>
        <w:tcBorders>
          <w:bottom w:color="666666" w:space="0" w:sz="4" w:themeColor="text1" w:themeTint="99" w:val="single"/>
        </w:tcBorders>
      </w:tcPr>
    </w:tblStylePr>
    <w:tblStylePr w:type="seCell">
      <w:tblPr/>
      <w:tcPr>
        <w:tcBorders>
          <w:top w:color="666666" w:space="0" w:sz="4" w:themeColor="text1" w:themeTint="99" w:val="single"/>
        </w:tcBorders>
      </w:tcPr>
    </w:tblStylePr>
    <w:tblStylePr w:type="swCell">
      <w:tblPr/>
      <w:tcPr>
        <w:tcBorders>
          <w:top w:color="666666" w:space="0" w:sz="4" w:themeColor="text1" w:themeTint="99" w:val="single"/>
        </w:tcBorders>
      </w:tcPr>
    </w:tblStylePr>
  </w:style>
  <w:style w:customStyle="1" w:styleId="Compact" w:type="paragraph">
    <w:name w:val="Compact"/>
    <w:basedOn w:val="a"/>
    <w:qFormat/>
    <w:rsid w:val="009B0C01"/>
    <w:pPr>
      <w:spacing w:after="0"/>
    </w:pPr>
    <w:rPr>
      <w:sz w:val="20"/>
    </w:rPr>
  </w:style>
  <w:style w:styleId="afd" w:type="character">
    <w:name w:val="Placeholder Text"/>
    <w:basedOn w:val="a0"/>
    <w:uiPriority w:val="99"/>
    <w:semiHidden/>
    <w:rsid w:val="007C7C1C"/>
    <w:rPr>
      <w:color w:val="666666"/>
    </w:rPr>
  </w:style>
  <w:style w:customStyle="1" w:styleId="AbstractTitle" w:type="paragraph">
    <w:name w:val="Abstract Title"/>
    <w:basedOn w:val="a"/>
    <w:next w:val="a"/>
    <w:link w:val="AbstractTitle0"/>
    <w:qFormat/>
    <w:rsid w:val="002C428C"/>
    <w:pPr>
      <w:keepNext/>
      <w:keepLines/>
      <w:spacing w:before="120"/>
    </w:pPr>
    <w:rPr>
      <w:rFonts w:asciiTheme="majorHAnsi" w:eastAsiaTheme="majorEastAsia" w:hAnsiTheme="majorHAnsi"/>
      <w:b/>
      <w:sz w:val="24"/>
    </w:rPr>
  </w:style>
  <w:style w:customStyle="1" w:styleId="AbstractTitle0" w:type="character">
    <w:name w:val="Abstract Title (文字)"/>
    <w:basedOn w:val="a0"/>
    <w:link w:val="AbstractTitle"/>
    <w:rsid w:val="002C428C"/>
    <w:rPr>
      <w:rFonts w:asciiTheme="majorHAnsi" w:eastAsiaTheme="majorEastAsia" w:hAnsiTheme="majorHAnsi"/>
      <w:b/>
      <w:sz w:val="24"/>
    </w:rPr>
  </w:style>
  <w:style w:customStyle="1" w:styleId="Abstract0" w:type="character">
    <w:name w:val="Abstract (文字)"/>
    <w:basedOn w:val="af5"/>
    <w:link w:val="Abstract"/>
    <w:rsid w:val="002C428C"/>
  </w:style>
  <w:style w:customStyle="1" w:styleId="SourceCodeCaption" w:type="paragraph">
    <w:name w:val="Source Code Caption"/>
    <w:basedOn w:val="a"/>
    <w:qFormat/>
    <w:rsid w:val="009F08CD"/>
    <w:pPr>
      <w:spacing w:after="120"/>
      <w:jc w:val="center"/>
    </w:pPr>
  </w:style>
  <w:style w:customStyle="1" w:styleId="1" w:type="numbering">
    <w:name w:val="スタイル1"/>
    <w:uiPriority w:val="99"/>
    <w:rsid w:val="006D5D24"/>
    <w:pPr>
      <w:numPr>
        <w:numId w:val="240"/>
      </w:numPr>
    </w:pPr>
  </w:style>
  <w:style w:styleId="25" w:type="paragraph">
    <w:name w:val="toc 2"/>
    <w:basedOn w:val="a"/>
    <w:next w:val="a"/>
    <w:autoRedefine/>
    <w:uiPriority w:val="39"/>
    <w:unhideWhenUsed/>
    <w:rsid w:val="00FD387E"/>
    <w:pPr>
      <w:ind w:left="210" w:leftChars="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Relationships xmlns="http://schemas.openxmlformats.org/package/2006/relationships"><Relationship Type="http://schemas.openxmlformats.org/officeDocument/2006/relationships/numbering" Id="rId16" Target="numbering.xml" /><Relationship Type="http://schemas.openxmlformats.org/officeDocument/2006/relationships/styles" Id="rId15" Target="styles.xml" /><Relationship Type="http://schemas.openxmlformats.org/officeDocument/2006/relationships/settings" Id="rId14" Target="settings.xml" /><Relationship Type="http://schemas.openxmlformats.org/officeDocument/2006/relationships/webSettings" Id="rId13" Target="webSettings.xml" /><Relationship Type="http://schemas.openxmlformats.org/officeDocument/2006/relationships/fontTable" Id="rId12" Target="fontTable.xml" /><Relationship Type="http://schemas.openxmlformats.org/officeDocument/2006/relationships/theme" Id="rId11" Target="theme/theme1.xml" /><Relationship Type="http://schemas.openxmlformats.org/officeDocument/2006/relationships/footnotes" Id="rId10" Target="footnotes.xml" /><Relationship Type="http://schemas.openxmlformats.org/officeDocument/2006/relationships/comments" Id="rId9" Target="comments.xml" /><Relationship Id="rId8" Target="footer1.xml" Type="http://schemas.openxmlformats.org/officeDocument/2006/relationships/footer" /><Relationship Id="rId7" Target="header1.xml" Type="http://schemas.openxmlformats.org/officeDocument/2006/relationships/header" /><Relationship Type="http://schemas.openxmlformats.org/officeDocument/2006/relationships/hyperlink" Id="rId30" Target="../../build-design.docx" TargetMode="External" /><Relationship Type="http://schemas.openxmlformats.org/officeDocument/2006/relationships/hyperlink" Id="rId31" Target="../04-build-system/gnu-make.docx" TargetMode="External" /><Relationship Type="http://schemas.openxmlformats.org/officeDocument/2006/relationships/hyperlink" Id="rId32" Target="../08-dev-environment/dotnet-csharp.docx" TargetMode="External" /><Relationship Type="http://schemas.openxmlformats.org/officeDocument/2006/relationships/hyperlink" Id="rId22" Target="https://gcc.gnu.org/onlinedocs/gcc/Link-Options.html" TargetMode="External" /><Relationship Type="http://schemas.openxmlformats.org/officeDocument/2006/relationships/hyperlink" Id="rId24" Target="https://ja.cppreference.com/w/c" TargetMode="External" /><Relationship Type="http://schemas.openxmlformats.org/officeDocument/2006/relationships/hyperlink" Id="rId23" Target="https://learn.microsoft.com/ja-jp/cpp/build/walkthrough-creating-and-using-a-dynamic-link-library-cpp" TargetMode="External" /><Relationship Type="http://schemas.openxmlformats.org/officeDocument/2006/relationships/hyperlink" Id="rId26" Target="https://learn.microsoft.com/ja-jp/dotnet/standard/native-interop/pinvoke" TargetMode="External" /></Relationships>
</file>

<file path=word/_rels/footnotes.xml.rels><?xml version="1.0" encoding="UTF-8"?><Relationships xmlns="http://schemas.openxmlformats.org/package/2006/relationships"><Relationship Type="http://schemas.openxmlformats.org/officeDocument/2006/relationships/hyperlink" Id="rId30" Target="../../build-design.docx" TargetMode="External" /><Relationship Type="http://schemas.openxmlformats.org/officeDocument/2006/relationships/hyperlink" Id="rId31" Target="../04-build-system/gnu-make.docx" TargetMode="External" /><Relationship Type="http://schemas.openxmlformats.org/officeDocument/2006/relationships/hyperlink" Id="rId32" Target="../08-dev-environment/dotnet-csharp.docx" TargetMode="External" /><Relationship Type="http://schemas.openxmlformats.org/officeDocument/2006/relationships/hyperlink" Id="rId22" Target="https://gcc.gnu.org/onlinedocs/gcc/Link-Options.html" TargetMode="External" /><Relationship Type="http://schemas.openxmlformats.org/officeDocument/2006/relationships/hyperlink" Id="rId24" Target="https://ja.cppreference.com/w/c" TargetMode="External" /><Relationship Type="http://schemas.openxmlformats.org/officeDocument/2006/relationships/hyperlink" Id="rId23" Target="https://learn.microsoft.com/ja-jp/cpp/build/walkthrough-creating-and-using-a-dynamic-link-library-cpp" TargetMode="External" /><Relationship Type="http://schemas.openxmlformats.org/officeDocument/2006/relationships/hyperlink" Id="rId26" Target="https://learn.microsoft.com/ja-jp/dotnet/standard/native-interop/pinvoke" TargetMode="Externa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ユーザー定義 1">
      <a:majorFont>
        <a:latin typeface="游ゴシック Medium"/>
        <a:ea typeface="游ゴシック Medium"/>
        <a:cs typeface=""/>
      </a:majorFont>
      <a:minorFont>
        <a:latin typeface="游ゴシック"/>
        <a:ea typeface="游ゴシック"/>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docx-style.dotx</Template>
  <TotalTime>17</TotalTime>
  <Pages>1</Pages>
  <Words>0</Words>
  <Characters>0</Characters>
  <Application>Microsoft Office Word</Application>
  <DocSecurity>0</DocSecurity>
  <Lines>0</Lines>
  <Paragraphs>0</Paragraphs>
  <ScaleCrop>false</ScaleCrop>
  <HeadingPairs>
    <vt:vector size="2" baseType="variant">
      <vt:variant>
        <vt:lpstr>タイトル</vt:lpstr>
      </vt:variant>
      <vt:variant>
        <vt:i4>1</vt:i4>
      </vt:variant>
    </vt:vector>
  </HeadingPairs>
  <TitlesOfParts>
    <vt:vector size="1" baseType="lpstr">
      <vt:lpstr>トップレベルの index</vt:lpstr>
    </vt:vector>
  </TitlesOfParts>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 ライブラリの種類</dc:title>
  <dc:creator>Tetsuo Honda</dc:creator>
  <cp:keywords/>
  <dcterms:created xsi:type="dcterms:W3CDTF">2026-04-02T12:42:58Z</dcterms:created>
  <dcterms:modified xsi:type="dcterms:W3CDTF">2026-04-02T12:42:58Z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oEqnLabels">
    <vt:lpwstr>False</vt:lpwstr>
  </property>
  <property fmtid="{D5CDD505-2E9C-101B-9397-08002B2CF9AE}" pid="3" name="autoSectionLabels">
    <vt:lpwstr>False</vt:lpwstr>
  </property>
  <property fmtid="{D5CDD505-2E9C-101B-9397-08002B2CF9AE}" pid="4" name="ccsDelim">
    <vt:lpwstr>, </vt:lpwstr>
  </property>
  <property fmtid="{D5CDD505-2E9C-101B-9397-08002B2CF9AE}" pid="5" name="ccsLabelSep">
    <vt:lpwstr> — </vt:lpwstr>
  </property>
  <property fmtid="{D5CDD505-2E9C-101B-9397-08002B2CF9AE}" pid="6" name="ccsTemplate">
    <vt:lpwstr>iccsLabelSept</vt:lpwstr>
  </property>
  <property fmtid="{D5CDD505-2E9C-101B-9397-08002B2CF9AE}" pid="7" name="chapDelim">
    <vt:lpwstr>.</vt:lpwstr>
  </property>
  <property fmtid="{D5CDD505-2E9C-101B-9397-08002B2CF9AE}" pid="8" name="chapters">
    <vt:lpwstr>False</vt:lpwstr>
  </property>
  <property fmtid="{D5CDD505-2E9C-101B-9397-08002B2CF9AE}" pid="9" name="chaptersDepth">
    <vt:lpwstr>1</vt:lpwstr>
  </property>
  <property fmtid="{D5CDD505-2E9C-101B-9397-08002B2CF9AE}" pid="10" name="codeBlockCaptions">
    <vt:lpwstr>False</vt:lpwstr>
  </property>
  <property fmtid="{D5CDD505-2E9C-101B-9397-08002B2CF9AE}" pid="11" name="cref">
    <vt:lpwstr>False</vt:lpwstr>
  </property>
  <property fmtid="{D5CDD505-2E9C-101B-9397-08002B2CF9AE}" pid="12" name="crossrefYaml">
    <vt:lpwstr>pandoc-crossref.yaml</vt:lpwstr>
  </property>
  <property fmtid="{D5CDD505-2E9C-101B-9397-08002B2CF9AE}" pid="13" name="date">
    <vt:lpwstr>Sat, 21 Feb 2026 18:45:59 +0900 d6e38c7</vt:lpwstr>
  </property>
  <property fmtid="{D5CDD505-2E9C-101B-9397-08002B2CF9AE}" pid="14" name="eqLabels">
    <vt:lpwstr>arabic</vt:lpwstr>
  </property>
  <property fmtid="{D5CDD505-2E9C-101B-9397-08002B2CF9AE}" pid="15" name="eqnBlockInlineMath">
    <vt:lpwstr>False</vt:lpwstr>
  </property>
  <property fmtid="{D5CDD505-2E9C-101B-9397-08002B2CF9AE}" pid="16" name="eqnBlockTemplate">
    <vt:lpwstr>ti</vt:lpwstr>
  </property>
  <property fmtid="{D5CDD505-2E9C-101B-9397-08002B2CF9AE}" pid="17" name="eqnDisplayTemplate">
    <vt:lpwstr>e</vt:lpwstr>
  </property>
  <property fmtid="{D5CDD505-2E9C-101B-9397-08002B2CF9AE}" pid="18" name="eqnIndexTemplate">
    <vt:lpwstr>(i)</vt:lpwstr>
  </property>
  <property fmtid="{D5CDD505-2E9C-101B-9397-08002B2CF9AE}" pid="19" name="eqnInlineTableTemplate">
    <vt:lpwstr>e</vt:lpwstr>
  </property>
  <property fmtid="{D5CDD505-2E9C-101B-9397-08002B2CF9AE}" pid="20" name="eqnInlineTemplate">
    <vt:lpwstr>eequationNumberTeX{i}</vt:lpwstr>
  </property>
  <property fmtid="{D5CDD505-2E9C-101B-9397-08002B2CF9AE}" pid="21" name="eqnPrefix">
    <vt:lpwstr/>
  </property>
  <property fmtid="{D5CDD505-2E9C-101B-9397-08002B2CF9AE}" pid="22" name="eqnPrefixTemplate">
    <vt:lpwstr>p i</vt:lpwstr>
  </property>
  <property fmtid="{D5CDD505-2E9C-101B-9397-08002B2CF9AE}" pid="23" name="equationNumberTeX">
    <vt:lpwstr>\qquad</vt:lpwstr>
  </property>
  <property fmtid="{D5CDD505-2E9C-101B-9397-08002B2CF9AE}" pid="24" name="figLabels">
    <vt:lpwstr>arabic</vt:lpwstr>
  </property>
  <property fmtid="{D5CDD505-2E9C-101B-9397-08002B2CF9AE}" pid="25" name="figPrefix">
    <vt:lpwstr/>
  </property>
  <property fmtid="{D5CDD505-2E9C-101B-9397-08002B2CF9AE}" pid="26" name="figPrefixTemplate">
    <vt:lpwstr>p i</vt:lpwstr>
  </property>
  <property fmtid="{D5CDD505-2E9C-101B-9397-08002B2CF9AE}" pid="27" name="figureTemplate">
    <vt:lpwstr>figureTitle ititleDelim t</vt:lpwstr>
  </property>
  <property fmtid="{D5CDD505-2E9C-101B-9397-08002B2CF9AE}" pid="28" name="figureTitle">
    <vt:lpwstr>Figure</vt:lpwstr>
  </property>
  <property fmtid="{D5CDD505-2E9C-101B-9397-08002B2CF9AE}" pid="29" name="lastDelim">
    <vt:lpwstr>, </vt:lpwstr>
  </property>
  <property fmtid="{D5CDD505-2E9C-101B-9397-08002B2CF9AE}" pid="30" name="linkReferences">
    <vt:lpwstr>False</vt:lpwstr>
  </property>
  <property fmtid="{D5CDD505-2E9C-101B-9397-08002B2CF9AE}" pid="31" name="listItemTitleDelim">
    <vt:lpwstr>.</vt:lpwstr>
  </property>
  <property fmtid="{D5CDD505-2E9C-101B-9397-08002B2CF9AE}" pid="32" name="listOfMetadata">
    <vt:lpwstr>False</vt:lpwstr>
  </property>
  <property fmtid="{D5CDD505-2E9C-101B-9397-08002B2CF9AE}" pid="33" name="listingTemplate">
    <vt:lpwstr>listingTitle ititleDelim t</vt:lpwstr>
  </property>
  <property fmtid="{D5CDD505-2E9C-101B-9397-08002B2CF9AE}" pid="34" name="listingTitle">
    <vt:lpwstr>Listing</vt:lpwstr>
  </property>
  <property fmtid="{D5CDD505-2E9C-101B-9397-08002B2CF9AE}" pid="35" name="listings">
    <vt:lpwstr>False</vt:lpwstr>
  </property>
  <property fmtid="{D5CDD505-2E9C-101B-9397-08002B2CF9AE}" pid="36" name="lofItemTemplate">
    <vt:lpwstr>lofItemTitleilistItemTitleDelimt </vt:lpwstr>
  </property>
  <property fmtid="{D5CDD505-2E9C-101B-9397-08002B2CF9AE}" pid="37" name="lofItemTitle">
    <vt:lpwstr/>
  </property>
  <property fmtid="{D5CDD505-2E9C-101B-9397-08002B2CF9AE}" pid="38" name="lofTitle">
    <vt:lpwstr>List of Figures</vt:lpwstr>
  </property>
  <property fmtid="{D5CDD505-2E9C-101B-9397-08002B2CF9AE}" pid="39" name="lolItemTemplate">
    <vt:lpwstr>lolItemTitleilistItemTitleDelimt </vt:lpwstr>
  </property>
  <property fmtid="{D5CDD505-2E9C-101B-9397-08002B2CF9AE}" pid="40" name="lolItemTitle">
    <vt:lpwstr/>
  </property>
  <property fmtid="{D5CDD505-2E9C-101B-9397-08002B2CF9AE}" pid="41" name="lolTitle">
    <vt:lpwstr>List of Listings</vt:lpwstr>
  </property>
  <property fmtid="{D5CDD505-2E9C-101B-9397-08002B2CF9AE}" pid="42" name="lotItemTemplate">
    <vt:lpwstr>lotItemTitleilistItemTitleDelimt </vt:lpwstr>
  </property>
  <property fmtid="{D5CDD505-2E9C-101B-9397-08002B2CF9AE}" pid="43" name="lotItemTitle">
    <vt:lpwstr/>
  </property>
  <property fmtid="{D5CDD505-2E9C-101B-9397-08002B2CF9AE}" pid="44" name="lotTitle">
    <vt:lpwstr>List of Tables</vt:lpwstr>
  </property>
  <property fmtid="{D5CDD505-2E9C-101B-9397-08002B2CF9AE}" pid="45" name="lstLabels">
    <vt:lpwstr>arabic</vt:lpwstr>
  </property>
  <property fmtid="{D5CDD505-2E9C-101B-9397-08002B2CF9AE}" pid="46" name="lstPrefix">
    <vt:lpwstr/>
  </property>
  <property fmtid="{D5CDD505-2E9C-101B-9397-08002B2CF9AE}" pid="47" name="lstPrefixTemplate">
    <vt:lpwstr>p i</vt:lpwstr>
  </property>
  <property fmtid="{D5CDD505-2E9C-101B-9397-08002B2CF9AE}" pid="48" name="nameInLink">
    <vt:lpwstr>False</vt:lpwstr>
  </property>
  <property fmtid="{D5CDD505-2E9C-101B-9397-08002B2CF9AE}" pid="49" name="numberSections">
    <vt:lpwstr>False</vt:lpwstr>
  </property>
  <property fmtid="{D5CDD505-2E9C-101B-9397-08002B2CF9AE}" pid="50" name="pairDelim">
    <vt:lpwstr>, </vt:lpwstr>
  </property>
  <property fmtid="{D5CDD505-2E9C-101B-9397-08002B2CF9AE}" pid="51" name="rangeDelim">
    <vt:lpwstr>-</vt:lpwstr>
  </property>
  <property fmtid="{D5CDD505-2E9C-101B-9397-08002B2CF9AE}" pid="52" name="refDelim">
    <vt:lpwstr>, </vt:lpwstr>
  </property>
  <property fmtid="{D5CDD505-2E9C-101B-9397-08002B2CF9AE}" pid="53" name="refIndexTemplate">
    <vt:lpwstr>isuf</vt:lpwstr>
  </property>
  <property fmtid="{D5CDD505-2E9C-101B-9397-08002B2CF9AE}" pid="54" name="secHeaderDelim">
    <vt:lpwstr> </vt:lpwstr>
  </property>
  <property fmtid="{D5CDD505-2E9C-101B-9397-08002B2CF9AE}" pid="55" name="secHeaderTemplate">
    <vt:lpwstr>isecHeaderDelim[n]t</vt:lpwstr>
  </property>
  <property fmtid="{D5CDD505-2E9C-101B-9397-08002B2CF9AE}" pid="56" name="secLabels">
    <vt:lpwstr>arabic</vt:lpwstr>
  </property>
  <property fmtid="{D5CDD505-2E9C-101B-9397-08002B2CF9AE}" pid="57" name="secPrefix">
    <vt:lpwstr/>
  </property>
  <property fmtid="{D5CDD505-2E9C-101B-9397-08002B2CF9AE}" pid="58" name="secPrefixTemplate">
    <vt:lpwstr>p i</vt:lpwstr>
  </property>
  <property fmtid="{D5CDD505-2E9C-101B-9397-08002B2CF9AE}" pid="59" name="sectionsDepth">
    <vt:lpwstr>0</vt:lpwstr>
  </property>
  <property fmtid="{D5CDD505-2E9C-101B-9397-08002B2CF9AE}" pid="60" name="shift-heading-level-by">
    <vt:lpwstr>-1</vt:lpwstr>
  </property>
  <property fmtid="{D5CDD505-2E9C-101B-9397-08002B2CF9AE}" pid="61" name="subfigGrid">
    <vt:lpwstr>False</vt:lpwstr>
  </property>
  <property fmtid="{D5CDD505-2E9C-101B-9397-08002B2CF9AE}" pid="62" name="subfigLabels">
    <vt:lpwstr>alpha a</vt:lpwstr>
  </property>
  <property fmtid="{D5CDD505-2E9C-101B-9397-08002B2CF9AE}" pid="63" name="subfigureChildTemplate">
    <vt:lpwstr>i</vt:lpwstr>
  </property>
  <property fmtid="{D5CDD505-2E9C-101B-9397-08002B2CF9AE}" pid="64" name="subfigureRefIndexTemplate">
    <vt:lpwstr>isuf (s)</vt:lpwstr>
  </property>
  <property fmtid="{D5CDD505-2E9C-101B-9397-08002B2CF9AE}" pid="65" name="subfigureTemplate">
    <vt:lpwstr>figureTitle ititleDelim t. ccs</vt:lpwstr>
  </property>
  <property fmtid="{D5CDD505-2E9C-101B-9397-08002B2CF9AE}" pid="66" name="tableEqns">
    <vt:lpwstr>False</vt:lpwstr>
  </property>
  <property fmtid="{D5CDD505-2E9C-101B-9397-08002B2CF9AE}" pid="67" name="tableTemplate">
    <vt:lpwstr>tableTitle ititleDelim t</vt:lpwstr>
  </property>
  <property fmtid="{D5CDD505-2E9C-101B-9397-08002B2CF9AE}" pid="68" name="tableTitle">
    <vt:lpwstr>Table</vt:lpwstr>
  </property>
  <property fmtid="{D5CDD505-2E9C-101B-9397-08002B2CF9AE}" pid="69" name="tblLabels">
    <vt:lpwstr>arabic</vt:lpwstr>
  </property>
  <property fmtid="{D5CDD505-2E9C-101B-9397-08002B2CF9AE}" pid="70" name="tblPrefix">
    <vt:lpwstr/>
  </property>
  <property fmtid="{D5CDD505-2E9C-101B-9397-08002B2CF9AE}" pid="71" name="tblPrefixTemplate">
    <vt:lpwstr>p i</vt:lpwstr>
  </property>
  <property fmtid="{D5CDD505-2E9C-101B-9397-08002B2CF9AE}" pid="72" name="titleDelim">
    <vt:lpwstr>:</vt:lpwstr>
  </property>
</Properties>
</file>