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24.png" ContentType="image/png"/>
  <Override PartName="/word/media/rId30.png" ContentType="image/png"/>
  <Override PartName="/word/media/rId27.svg" ContentType="image/svg+xml"/>
  <Override PartName="/word/media/rId21.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レガシー C </w:t>
      </w:r>
      <w:r>
        <w:rPr>
          <w:rFonts w:hint="eastAsia"/>
        </w:rPr>
        <w:t xml:space="preserve">コードにモダン手法を適用する全体像</w:t>
      </w:r>
    </w:p>
    <w:p>
      <w:pPr>
        <w:pStyle w:val="Author"/>
      </w:pPr>
      <w:r>
        <w:t xml:space="preserve">Tetsuo Honda</w:t>
      </w:r>
    </w:p>
    <w:p>
      <w:pPr>
        <w:pStyle w:val="afb"/>
      </w:pPr>
      <w:r>
        <w:t xml:space="preserve">Sat, 21 Feb 2026 17:29:15 +0900 2f6f51b</w:t>
      </w:r>
    </w:p>
    <w:bookmarkStart w:id="17" w:name="概要"/>
    <w:p>
      <w:pPr>
        <w:pStyle w:val="10"/>
      </w:pPr>
      <w:r>
        <w:rPr>
          <w:rFonts w:hint="eastAsia"/>
        </w:rPr>
        <w:t xml:space="preserve">概要</w:t>
      </w:r>
    </w:p>
    <w:p>
      <w:pPr>
        <w:pStyle w:val="FirstParagraph"/>
      </w:pPr>
      <w:r>
        <w:rPr>
          <w:rFonts w:hint="eastAsia"/>
        </w:rPr>
        <w:t xml:space="preserve">長年運用してきた</w:t>
      </w:r>
      <w:r>
        <w:t xml:space="preserve"> C </w:t>
      </w:r>
      <w:r>
        <w:rPr>
          <w:rFonts w:hint="eastAsia"/>
        </w:rPr>
        <w:t xml:space="preserve">言語のコードは、変更のたびに影響範囲が読みにくく、ドキュメントやテストが古くなりがちです。ここでは、Docs</w:t>
      </w:r>
      <w:r>
        <w:t xml:space="preserve"> as </w:t>
      </w:r>
      <w:r>
        <w:rPr>
          <w:rFonts w:hint="eastAsia"/>
        </w:rPr>
        <w:t xml:space="preserve">Code、自動テスト、CI/CD</w:t>
      </w:r>
      <w:r>
        <w:t xml:space="preserve"> </w:t>
      </w:r>
      <w:r>
        <w:rPr>
          <w:rFonts w:hint="eastAsia"/>
        </w:rPr>
        <w:t xml:space="preserve">を組み合わせて、品質と保守性、開発速度を高める方法を、実運用に耐える全体ワークフローとあわせて示します。</w:t>
      </w:r>
    </w:p>
    <w:bookmarkEnd w:id="17"/>
    <w:bookmarkStart w:id="26" w:name="モダン開発手法の-3-要素"/>
    <w:p>
      <w:pPr>
        <w:pStyle w:val="10"/>
      </w:pPr>
      <w:r>
        <w:rPr>
          <w:rFonts w:hint="eastAsia"/>
        </w:rPr>
        <w:t xml:space="preserve">モダン開発手法の</w:t>
      </w:r>
      <w:r>
        <w:t xml:space="preserve"> 3 </w:t>
      </w:r>
      <w:r>
        <w:rPr>
          <w:rFonts w:hint="eastAsia"/>
        </w:rPr>
        <w:t xml:space="preserve">要素</w:t>
      </w:r>
    </w:p>
    <w:bookmarkStart w:id="19" w:name="docs-as-code"/>
    <w:p>
      <w:pPr>
        <w:pStyle w:val="2"/>
      </w:pPr>
      <w:r>
        <w:t xml:space="preserve">Docs as Code</w:t>
      </w:r>
    </w:p>
    <w:p>
      <w:pPr>
        <w:pStyle w:val="FirstParagraph"/>
      </w:pPr>
      <w:r>
        <w:rPr>
          <w:rFonts w:hint="eastAsia"/>
        </w:rPr>
        <w:t xml:space="preserve">ドキュメントをコードと同じように扱い、バージョン管理と自動化で常に最新に保つ考え方です。Markdown</w:t>
      </w:r>
      <w:r>
        <w:t xml:space="preserve"> </w:t>
      </w:r>
      <w:r>
        <w:rPr>
          <w:rFonts w:hint="eastAsia"/>
        </w:rPr>
        <w:t xml:space="preserve">で書き、Git</w:t>
      </w:r>
      <w:r>
        <w:t xml:space="preserve"> </w:t>
      </w:r>
      <w:r>
        <w:rPr>
          <w:rFonts w:hint="eastAsia"/>
        </w:rPr>
        <w:t xml:space="preserve">で管理し、レビューや自動生成を組み込みます。解説は</w:t>
      </w:r>
      <w:r>
        <w:t xml:space="preserve"> </w:t>
      </w:r>
      <w:hyperlink r:id="rId18">
        <w:r>
          <w:rPr>
            <w:rStyle w:val="af1"/>
            <w:rFonts w:hint="eastAsia"/>
          </w:rPr>
          <w:t xml:space="preserve">ゼロから始めるDocs</w:t>
        </w:r>
        <w:r>
          <w:rPr>
            <w:rStyle w:val="af1"/>
          </w:rPr>
          <w:t xml:space="preserve"> as Code</w:t>
        </w:r>
      </w:hyperlink>
      <w:r>
        <w:t xml:space="preserve"> </w:t>
      </w:r>
      <w:r>
        <w:rPr>
          <w:rFonts w:hint="eastAsia"/>
        </w:rPr>
        <w:t xml:space="preserve">が参考になります。</w:t>
      </w:r>
    </w:p>
    <w:bookmarkEnd w:id="19"/>
    <w:bookmarkStart w:id="20" w:name="自動テスト"/>
    <w:p>
      <w:pPr>
        <w:pStyle w:val="2"/>
      </w:pPr>
      <w:r>
        <w:rPr>
          <w:rFonts w:hint="eastAsia"/>
        </w:rPr>
        <w:t xml:space="preserve">自動テスト</w:t>
      </w:r>
    </w:p>
    <w:p>
      <w:pPr>
        <w:pStyle w:val="FirstParagraph"/>
      </w:pPr>
      <w:r>
        <w:rPr>
          <w:rFonts w:hint="eastAsia"/>
        </w:rPr>
        <w:t xml:space="preserve">ユニットテストを自動で実行してリグレッション</w:t>
      </w:r>
      <w:r>
        <w:t xml:space="preserve"> (デグレード) </w:t>
      </w:r>
      <w:r>
        <w:rPr>
          <w:rFonts w:hint="eastAsia"/>
        </w:rPr>
        <w:t xml:space="preserve">を早期に見つけます。Google</w:t>
      </w:r>
      <w:r>
        <w:t xml:space="preserve"> Test </w:t>
      </w:r>
      <w:r>
        <w:rPr>
          <w:rFonts w:hint="eastAsia"/>
        </w:rPr>
        <w:t xml:space="preserve">を使い、重要な関数から順に追加します。警告やカバレッジを</w:t>
      </w:r>
      <w:r>
        <w:t xml:space="preserve"> CI </w:t>
      </w:r>
      <w:r>
        <w:rPr>
          <w:rFonts w:hint="eastAsia"/>
        </w:rPr>
        <w:t xml:space="preserve">で監視すると効果が上がります。</w:t>
      </w:r>
    </w:p>
    <w:bookmarkEnd w:id="20"/>
    <w:bookmarkStart w:id="25" w:name="cicd"/>
    <w:p>
      <w:pPr>
        <w:pStyle w:val="2"/>
      </w:pPr>
      <w:r>
        <w:t xml:space="preserve">CI/CD</w:t>
      </w:r>
    </w:p>
    <w:p>
      <w:pPr>
        <w:pStyle w:val="FirstParagraph"/>
      </w:pPr>
      <w:r>
        <w:rPr>
          <w:rFonts w:hint="eastAsia"/>
        </w:rPr>
        <w:t xml:space="preserve">プッシュを契機にビルド、テスト、ドキュメント生成、デプロイまでを自動化します。GitHub</w:t>
      </w:r>
      <w:r>
        <w:t xml:space="preserve"> Actions や GitLab CI、Jenkins </w:t>
      </w:r>
      <w:r>
        <w:rPr>
          <w:rFonts w:hint="eastAsia"/>
        </w:rPr>
        <w:t xml:space="preserve">などに組み込み、ドキュメントサイトの自動公開までを一気通貫で行います。</w:t>
      </w:r>
    </w:p>
    <w:p>
      <w:pPr>
        <w:pStyle w:val="CaptionedFigure"/>
      </w:pPr>
      <w:r>
        <w:drawing>
          <wp:inline>
            <wp:extent cx="4343400" cy="3419475"/>
            <wp:effectExtent b="0" l="0" r="0" t="0"/>
            <wp:docPr descr="CI/CD ワークフロー" title="" id="22" name="Picture"/>
            <a:graphic>
              <a:graphicData uri="http://schemas.openxmlformats.org/drawingml/2006/picture">
                <pic:pic>
                  <pic:nvPicPr>
                    <pic:cNvPr descr="puml_9151131c7b567ba287f3934be184f942a43f6598.svg" id="23" name="Picture"/>
                    <pic:cNvPicPr>
                      <a:picLocks noChangeArrowheads="1" noChangeAspect="1"/>
                    </pic:cNvPicPr>
                  </pic:nvPicPr>
                  <pic:blipFill>
                    <a:blip r:embed="rId24">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bwMode="auto">
                    <a:xfrm>
                      <a:off x="0" y="0"/>
                      <a:ext cx="4343400" cy="3419475"/>
                    </a:xfrm>
                    <a:prstGeom prst="rect">
                      <a:avLst/>
                    </a:prstGeom>
                    <a:noFill/>
                    <a:ln w="9525">
                      <a:noFill/>
                      <a:headEnd/>
                      <a:tailEnd/>
                    </a:ln>
                  </pic:spPr>
                </pic:pic>
              </a:graphicData>
            </a:graphic>
          </wp:inline>
        </w:drawing>
      </w:r>
    </w:p>
    <w:p>
      <w:pPr>
        <w:pStyle w:val="ImageCaption"/>
      </w:pPr>
      <w:r>
        <w:t xml:space="preserve">CI/CD ワークフロー</w:t>
      </w:r>
    </w:p>
    <w:bookmarkEnd w:id="25"/>
    <w:bookmarkEnd w:id="26"/>
    <w:bookmarkStart w:id="32" w:name="全体ワークフロー"/>
    <w:p>
      <w:pPr>
        <w:pStyle w:val="10"/>
      </w:pPr>
      <w:r>
        <w:rPr>
          <w:rFonts w:hint="eastAsia"/>
        </w:rPr>
        <w:t xml:space="preserve">全体ワークフロー</w:t>
      </w:r>
    </w:p>
    <w:p>
      <w:pPr>
        <w:pStyle w:val="FirstParagraph"/>
      </w:pPr>
      <w:r>
        <w:rPr>
          <w:rFonts w:hint="eastAsia"/>
        </w:rPr>
        <w:t xml:space="preserve">このワークフローでは、製品ソース、テスト、関連ドキュメントを一体で管理し、ビルドからエビデンス、最終成果物までを自動生成します。Doxygen</w:t>
      </w:r>
      <w:r>
        <w:t xml:space="preserve"> で API </w:t>
      </w:r>
      <w:r>
        <w:rPr>
          <w:rFonts w:hint="eastAsia"/>
        </w:rPr>
        <w:t xml:space="preserve">ドキュメントを抽出し、Doxybook2</w:t>
      </w:r>
      <w:r>
        <w:t xml:space="preserve"> で Markdown </w:t>
      </w:r>
      <w:r>
        <w:rPr>
          <w:rFonts w:hint="eastAsia"/>
        </w:rPr>
        <w:t xml:space="preserve">化し、Pandoc</w:t>
      </w:r>
      <w:r>
        <w:t xml:space="preserve"> で HTML や DOCX </w:t>
      </w:r>
      <w:r>
        <w:rPr>
          <w:rFonts w:hint="eastAsia"/>
        </w:rPr>
        <w:t xml:space="preserve">を出力します。テストは</w:t>
      </w:r>
      <w:r>
        <w:t xml:space="preserve"> Google Test </w:t>
      </w:r>
      <w:r>
        <w:rPr>
          <w:rFonts w:hint="eastAsia"/>
        </w:rPr>
        <w:t xml:space="preserve">を使い、カバレッジなどのエビデンスも得ます。さらに、Markdown</w:t>
      </w:r>
      <w:r>
        <w:t xml:space="preserve"> を AI </w:t>
      </w:r>
      <w:r>
        <w:rPr>
          <w:rFonts w:hint="eastAsia"/>
        </w:rPr>
        <w:t xml:space="preserve">の入力にすることで、リポジトリ全体の構造を</w:t>
      </w:r>
      <w:r>
        <w:t xml:space="preserve"> AI </w:t>
      </w:r>
      <w:r>
        <w:rPr>
          <w:rFonts w:hint="eastAsia"/>
        </w:rPr>
        <w:t xml:space="preserve">が理解しやすくします。</w:t>
      </w:r>
    </w:p>
    <w:p>
      <w:pPr>
        <w:pStyle w:val="CaptionedFigure"/>
      </w:pPr>
      <w:r>
        <w:drawing>
          <wp:inline>
            <wp:extent cx="6108700" cy="6006888"/>
            <wp:effectExtent b="0" l="0" r="0" t="0"/>
            <wp:docPr descr="全体ワークフロー" title="" id="28" name="Picture"/>
            <a:graphic>
              <a:graphicData uri="http://schemas.openxmlformats.org/drawingml/2006/picture">
                <pic:pic>
                  <pic:nvPicPr>
                    <pic:cNvPr descr="puml_90aaefbec3e12be1de90dced928c21b6c06fb467.svg" id="29" name="Picture"/>
                    <pic:cNvPicPr>
                      <a:picLocks noChangeArrowheads="1" noChangeAspect="1"/>
                    </pic:cNvPicPr>
                  </pic:nvPicPr>
                  <pic:blipFill>
                    <a:blip r:embed="rId30">
                      <a:extLst>
                        <a:ext uri="{28A0092B-C50C-407E-A947-70E740481C1C}">
                          <a14:useLocalDpi xmlns:a14="http://schemas.microsoft.com/office/drawing/2010/main" val="0"/>
                        </a:ext>
                        <a:ext uri="{96DAC541-7B7A-43D3-8B79-37D633B846F1}">
                          <asvg:svgBlip xmlns:asvg="http://schemas.microsoft.com/office/drawing/2016/SVG/main" r:embed="rId27"/>
                        </a:ext>
                      </a:extLst>
                    </a:blip>
                    <a:stretch>
                      <a:fillRect/>
                    </a:stretch>
                  </pic:blipFill>
                  <pic:spPr bwMode="auto">
                    <a:xfrm>
                      <a:off x="0" y="0"/>
                      <a:ext cx="6108700" cy="6006888"/>
                    </a:xfrm>
                    <a:prstGeom prst="rect">
                      <a:avLst/>
                    </a:prstGeom>
                    <a:noFill/>
                    <a:ln w="9525">
                      <a:noFill/>
                      <a:headEnd/>
                      <a:tailEnd/>
                    </a:ln>
                  </pic:spPr>
                </pic:pic>
              </a:graphicData>
            </a:graphic>
          </wp:inline>
        </w:drawing>
      </w:r>
    </w:p>
    <w:p>
      <w:pPr>
        <w:pStyle w:val="ImageCaption"/>
      </w:pPr>
      <w:r>
        <w:rPr>
          <w:rFonts w:hint="eastAsia"/>
        </w:rPr>
        <w:t xml:space="preserve">全体ワークフロー</w:t>
      </w:r>
    </w:p>
    <w:bookmarkStart w:id="31" w:name="ステップの要点"/>
    <w:p>
      <w:pPr>
        <w:pStyle w:val="2"/>
      </w:pPr>
      <w:r>
        <w:rPr>
          <w:rFonts w:hint="eastAsia"/>
        </w:rPr>
        <w:t xml:space="preserve">ステップの要点</w:t>
      </w:r>
    </w:p>
    <w:p>
      <w:pPr>
        <w:pStyle w:val="Compact"/>
        <w:numPr>
          <w:ilvl w:val="0"/>
          <w:numId w:val="1001"/>
        </w:numPr>
      </w:pPr>
      <w:r>
        <w:rPr>
          <w:rFonts w:hint="eastAsia"/>
        </w:rPr>
        <w:t xml:space="preserve">製品ソースから</w:t>
      </w:r>
      <w:r>
        <w:t xml:space="preserve"> Doxygen で API </w:t>
      </w:r>
      <w:r>
        <w:rPr>
          <w:rFonts w:hint="eastAsia"/>
        </w:rPr>
        <w:t xml:space="preserve">を抽出し、Doxybook2</w:t>
      </w:r>
      <w:r>
        <w:t xml:space="preserve"> で Markdown </w:t>
      </w:r>
      <w:r>
        <w:rPr>
          <w:rFonts w:hint="eastAsia"/>
        </w:rPr>
        <w:t xml:space="preserve">に変換します。</w:t>
      </w:r>
    </w:p>
    <w:p>
      <w:pPr>
        <w:pStyle w:val="Compact"/>
        <w:numPr>
          <w:ilvl w:val="0"/>
          <w:numId w:val="1001"/>
        </w:numPr>
      </w:pPr>
      <w:r>
        <w:rPr>
          <w:rFonts w:hint="eastAsia"/>
        </w:rPr>
        <w:t xml:space="preserve">単体試験を自動実行し、カバレッジなどのエビデンスを残します。</w:t>
      </w:r>
    </w:p>
    <w:p>
      <w:pPr>
        <w:pStyle w:val="Compact"/>
        <w:numPr>
          <w:ilvl w:val="0"/>
          <w:numId w:val="1001"/>
        </w:numPr>
      </w:pPr>
      <w:r>
        <w:t xml:space="preserve">Pandoc で HTML と DOCX </w:t>
      </w:r>
      <w:r>
        <w:rPr>
          <w:rFonts w:hint="eastAsia"/>
        </w:rPr>
        <w:t xml:space="preserve">を生成し、納品や社内共有に使います。</w:t>
      </w:r>
    </w:p>
    <w:p>
      <w:pPr>
        <w:pStyle w:val="Compact"/>
        <w:numPr>
          <w:ilvl w:val="0"/>
          <w:numId w:val="1001"/>
        </w:numPr>
      </w:pPr>
      <w:r>
        <w:t xml:space="preserve">Markdown </w:t>
      </w:r>
      <w:r>
        <w:rPr>
          <w:rFonts w:hint="eastAsia"/>
        </w:rPr>
        <w:t xml:space="preserve">群を</w:t>
      </w:r>
      <w:r>
        <w:t xml:space="preserve"> AI </w:t>
      </w:r>
      <w:r>
        <w:rPr>
          <w:rFonts w:hint="eastAsia"/>
        </w:rPr>
        <w:t xml:space="preserve">の入力にし、AI</w:t>
      </w:r>
      <w:r>
        <w:t xml:space="preserve"> </w:t>
      </w:r>
      <w:r>
        <w:rPr>
          <w:rFonts w:hint="eastAsia"/>
        </w:rPr>
        <w:t xml:space="preserve">の応答精度を上げます。</w:t>
      </w:r>
    </w:p>
    <w:bookmarkEnd w:id="31"/>
    <w:bookmarkEnd w:id="32"/>
    <w:bookmarkStart w:id="39" w:name="導入するメリット"/>
    <w:p>
      <w:pPr>
        <w:pStyle w:val="10"/>
      </w:pPr>
      <w:r>
        <w:rPr>
          <w:rFonts w:hint="eastAsia"/>
        </w:rPr>
        <w:t xml:space="preserve">導入するメリット</w:t>
      </w:r>
    </w:p>
    <w:bookmarkStart w:id="33" w:name="品質と安定性が上がる"/>
    <w:p>
      <w:pPr>
        <w:pStyle w:val="2"/>
      </w:pPr>
      <w:r>
        <w:rPr>
          <w:rFonts w:hint="eastAsia"/>
        </w:rPr>
        <w:t xml:space="preserve">品質と安定性が上がる</w:t>
      </w:r>
    </w:p>
    <w:p>
      <w:pPr>
        <w:pStyle w:val="FirstParagraph"/>
      </w:pPr>
      <w:r>
        <w:rPr>
          <w:rFonts w:hint="eastAsia"/>
        </w:rPr>
        <w:t xml:space="preserve">自動テストで変更の影響をすぐ検知できます。静的解析</w:t>
      </w:r>
      <w:r>
        <w:t xml:space="preserve"> (cppcheck など) </w:t>
      </w:r>
      <w:r>
        <w:rPr>
          <w:rFonts w:hint="eastAsia"/>
        </w:rPr>
        <w:t xml:space="preserve">やメモリ検査も</w:t>
      </w:r>
      <w:r>
        <w:t xml:space="preserve"> CI </w:t>
      </w:r>
      <w:r>
        <w:rPr>
          <w:rFonts w:hint="eastAsia"/>
        </w:rPr>
        <w:t xml:space="preserve">に入れられます。Doxygen</w:t>
      </w:r>
      <w:r>
        <w:t xml:space="preserve"> </w:t>
      </w:r>
      <w:r>
        <w:rPr>
          <w:rFonts w:hint="eastAsia"/>
        </w:rPr>
        <w:t xml:space="preserve">の警告を品質ゲートにすれば、コメントの不整合も早期に直せます。</w:t>
      </w:r>
    </w:p>
    <w:bookmarkEnd w:id="33"/>
    <w:bookmarkStart w:id="34" w:name="保守が楽になる"/>
    <w:p>
      <w:pPr>
        <w:pStyle w:val="2"/>
      </w:pPr>
      <w:r>
        <w:rPr>
          <w:rFonts w:hint="eastAsia"/>
        </w:rPr>
        <w:t xml:space="preserve">保守が楽になる</w:t>
      </w:r>
    </w:p>
    <w:p>
      <w:pPr>
        <w:pStyle w:val="FirstParagraph"/>
      </w:pPr>
      <w:r>
        <w:t xml:space="preserve">コードコメントから Markdown </w:t>
      </w:r>
      <w:r>
        <w:rPr>
          <w:rFonts w:hint="eastAsia"/>
        </w:rPr>
        <w:t xml:space="preserve">を生成するため、コードとドキュメントが乖離しにくくなります。差分は</w:t>
      </w:r>
      <w:r>
        <w:t xml:space="preserve"> Git </w:t>
      </w:r>
      <w:r>
        <w:rPr>
          <w:rFonts w:hint="eastAsia"/>
        </w:rPr>
        <w:t xml:space="preserve">で追えます。PlantUML</w:t>
      </w:r>
      <w:r>
        <w:t xml:space="preserve"> </w:t>
      </w:r>
      <w:r>
        <w:rPr>
          <w:rFonts w:hint="eastAsia"/>
        </w:rPr>
        <w:t xml:space="preserve">にも対応し、図を含む資料を継続的に更新できます。</w:t>
      </w:r>
    </w:p>
    <w:bookmarkEnd w:id="34"/>
    <w:bookmarkStart w:id="35" w:name="デプロイが速くなりリスクが下がる"/>
    <w:p>
      <w:pPr>
        <w:pStyle w:val="2"/>
      </w:pPr>
      <w:r>
        <w:rPr>
          <w:rFonts w:hint="eastAsia"/>
        </w:rPr>
        <w:t xml:space="preserve">デプロイが速くなり、リスクが下がる</w:t>
      </w:r>
    </w:p>
    <w:p>
      <w:pPr>
        <w:pStyle w:val="FirstParagraph"/>
      </w:pPr>
      <w:r>
        <w:rPr>
          <w:rFonts w:hint="eastAsia"/>
        </w:rPr>
        <w:t xml:space="preserve">手順を自動化して再現性を確保します。</w:t>
      </w:r>
      <w:r>
        <w:rPr>
          <w:rStyle w:val="VerbatimChar"/>
        </w:rPr>
        <w:t xml:space="preserve">make docs</w:t>
      </w:r>
      <w:r>
        <w:t xml:space="preserve"> </w:t>
      </w:r>
      <w:r>
        <w:rPr>
          <w:rFonts w:hint="eastAsia"/>
        </w:rPr>
        <w:t xml:space="preserve">にまとめることで、誰が実行しても同じ結果になります。</w:t>
      </w:r>
    </w:p>
    <w:bookmarkEnd w:id="35"/>
    <w:bookmarkStart w:id="36" w:name="開発が速くなる"/>
    <w:p>
      <w:pPr>
        <w:pStyle w:val="2"/>
      </w:pPr>
      <w:r>
        <w:rPr>
          <w:rFonts w:hint="eastAsia"/>
        </w:rPr>
        <w:t xml:space="preserve">開発が速くなる</w:t>
      </w:r>
    </w:p>
    <w:p>
      <w:pPr>
        <w:pStyle w:val="FirstParagraph"/>
      </w:pPr>
      <w:r>
        <w:rPr>
          <w:rFonts w:hint="eastAsia"/>
        </w:rPr>
        <w:t xml:space="preserve">即時にテストと生成結果を確認でき、フィードバックループが短くなります。テンプレートを使って体裁調整の手間を削減します。</w:t>
      </w:r>
    </w:p>
    <w:bookmarkEnd w:id="36"/>
    <w:bookmarkStart w:id="37" w:name="コストを下げられる"/>
    <w:p>
      <w:pPr>
        <w:pStyle w:val="2"/>
      </w:pPr>
      <w:r>
        <w:rPr>
          <w:rFonts w:hint="eastAsia"/>
        </w:rPr>
        <w:t xml:space="preserve">コストを下げられる</w:t>
      </w:r>
    </w:p>
    <w:p>
      <w:pPr>
        <w:pStyle w:val="FirstParagraph"/>
      </w:pPr>
      <w:r>
        <w:rPr>
          <w:rFonts w:hint="eastAsia"/>
        </w:rPr>
        <w:t xml:space="preserve">手作業のテストやデプロイ、ドキュメント整備の時間を減らします。サブモジュール化したテンプレートやスクリプトを複数プロジェクトで再利用できます。</w:t>
      </w:r>
    </w:p>
    <w:bookmarkEnd w:id="37"/>
    <w:bookmarkStart w:id="38" w:name="セキュリティが強くなる"/>
    <w:p>
      <w:pPr>
        <w:pStyle w:val="2"/>
      </w:pPr>
      <w:r>
        <w:rPr>
          <w:rFonts w:hint="eastAsia"/>
        </w:rPr>
        <w:t xml:space="preserve">セキュリティが強くなる</w:t>
      </w:r>
    </w:p>
    <w:p>
      <w:pPr>
        <w:pStyle w:val="FirstParagraph"/>
      </w:pPr>
      <w:r>
        <w:t xml:space="preserve">CI </w:t>
      </w:r>
      <w:r>
        <w:rPr>
          <w:rFonts w:hint="eastAsia"/>
        </w:rPr>
        <w:t xml:space="preserve">に脆弱性スキャンや静的解析を組み込み、既知のリスクに素早く対応します。依存関係のアップデートも自動化します。</w:t>
      </w:r>
    </w:p>
    <w:bookmarkEnd w:id="38"/>
    <w:bookmarkEnd w:id="39"/>
    <w:bookmarkStart w:id="40" w:name="導入ステップ"/>
    <w:p>
      <w:pPr>
        <w:pStyle w:val="10"/>
      </w:pPr>
      <w:r>
        <w:rPr>
          <w:rFonts w:hint="eastAsia"/>
        </w:rPr>
        <w:t xml:space="preserve">導入ステップ</w:t>
      </w:r>
    </w:p>
    <w:p>
      <w:pPr>
        <w:pStyle w:val="Compact"/>
        <w:numPr>
          <w:ilvl w:val="0"/>
          <w:numId w:val="1002"/>
        </w:numPr>
      </w:pPr>
      <w:r>
        <w:t xml:space="preserve">Docs as Code </w:t>
      </w:r>
      <w:r>
        <w:rPr>
          <w:rFonts w:hint="eastAsia"/>
        </w:rPr>
        <w:t xml:space="preserve">の導入から始めます。重要な関数から</w:t>
      </w:r>
      <w:r>
        <w:t xml:space="preserve"> Doxygen </w:t>
      </w:r>
      <w:r>
        <w:rPr>
          <w:rFonts w:hint="eastAsia"/>
        </w:rPr>
        <w:t xml:space="preserve">コメントを追加します。</w:t>
      </w:r>
    </w:p>
    <w:p>
      <w:pPr>
        <w:pStyle w:val="Compact"/>
        <w:numPr>
          <w:ilvl w:val="0"/>
          <w:numId w:val="1002"/>
        </w:numPr>
      </w:pPr>
      <w:r>
        <w:rPr>
          <w:rFonts w:hint="eastAsia"/>
        </w:rPr>
        <w:t xml:space="preserve">バージョン管理を整えます。ブランチ戦略を決め、生成物も</w:t>
      </w:r>
      <w:r>
        <w:t xml:space="preserve"> Git </w:t>
      </w:r>
      <w:r>
        <w:rPr>
          <w:rFonts w:hint="eastAsia"/>
        </w:rPr>
        <w:t xml:space="preserve">で差分管理します。</w:t>
      </w:r>
    </w:p>
    <w:p>
      <w:pPr>
        <w:pStyle w:val="Compact"/>
        <w:numPr>
          <w:ilvl w:val="0"/>
          <w:numId w:val="1002"/>
        </w:numPr>
      </w:pPr>
      <w:r>
        <w:rPr>
          <w:rFonts w:hint="eastAsia"/>
        </w:rPr>
        <w:t xml:space="preserve">自動テストを追加します。頻繁に触る箇所やリスクが高い箇所を優先します。</w:t>
      </w:r>
    </w:p>
    <w:p>
      <w:pPr>
        <w:pStyle w:val="Compact"/>
        <w:numPr>
          <w:ilvl w:val="0"/>
          <w:numId w:val="1002"/>
        </w:numPr>
      </w:pPr>
      <w:r>
        <w:t xml:space="preserve">CI </w:t>
      </w:r>
      <w:r>
        <w:rPr>
          <w:rFonts w:hint="eastAsia"/>
        </w:rPr>
        <w:t xml:space="preserve">を構築します。チームに合うサービスを選びます。</w:t>
      </w:r>
    </w:p>
    <w:p>
      <w:pPr>
        <w:pStyle w:val="Compact"/>
        <w:numPr>
          <w:ilvl w:val="0"/>
          <w:numId w:val="1002"/>
        </w:numPr>
      </w:pPr>
      <w:r>
        <w:t xml:space="preserve">CD </w:t>
      </w:r>
      <w:r>
        <w:rPr>
          <w:rFonts w:hint="eastAsia"/>
        </w:rPr>
        <w:t xml:space="preserve">に広げます。まずはステージングへ自動デプロイし、安定後に本番適用を検討します。ドキュメントサイトは</w:t>
      </w:r>
      <w:r>
        <w:t xml:space="preserve"> Pages </w:t>
      </w:r>
      <w:r>
        <w:rPr>
          <w:rFonts w:hint="eastAsia"/>
        </w:rPr>
        <w:t xml:space="preserve">で自動公開します。</w:t>
      </w:r>
    </w:p>
    <w:bookmarkEnd w:id="40"/>
    <w:bookmarkStart w:id="41" w:name="まとめ"/>
    <w:p>
      <w:pPr>
        <w:pStyle w:val="10"/>
      </w:pPr>
      <w:r>
        <w:t xml:space="preserve">まとめ</w:t>
      </w:r>
    </w:p>
    <w:p>
      <w:pPr>
        <w:pStyle w:val="FirstParagraph"/>
      </w:pPr>
      <w:r>
        <w:t xml:space="preserve">Docs as </w:t>
      </w:r>
      <w:r>
        <w:rPr>
          <w:rFonts w:hint="eastAsia"/>
        </w:rPr>
        <w:t xml:space="preserve">Code、自動テスト、CI/CD</w:t>
      </w:r>
      <w:r>
        <w:t xml:space="preserve"> </w:t>
      </w:r>
      <w:r>
        <w:rPr>
          <w:rFonts w:hint="eastAsia"/>
        </w:rPr>
        <w:t xml:space="preserve">を段階的に導入すると、レガシー</w:t>
      </w:r>
      <w:r>
        <w:t xml:space="preserve"> C </w:t>
      </w:r>
      <w:r>
        <w:rPr>
          <w:rFonts w:hint="eastAsia"/>
        </w:rPr>
        <w:t xml:space="preserve">コードを現代的で維持しやすい状態にできます。まず</w:t>
      </w:r>
      <w:r>
        <w:t xml:space="preserve"> Docs as Code で</w:t>
      </w:r>
      <w:r>
        <w:t xml:space="preserve"> </w:t>
      </w:r>
      <w:r>
        <w:rPr>
          <w:rFonts w:hint="eastAsia"/>
        </w:rPr>
        <w:t xml:space="preserve">“常に最新の資料”</w:t>
      </w:r>
      <w:r>
        <w:t xml:space="preserve"> </w:t>
      </w:r>
      <w:r>
        <w:rPr>
          <w:rFonts w:hint="eastAsia"/>
        </w:rPr>
        <w:t xml:space="preserve">を作り、その上でテストと</w:t>
      </w:r>
      <w:r>
        <w:t xml:space="preserve"> CI/CD </w:t>
      </w:r>
      <w:r>
        <w:rPr>
          <w:rFonts w:hint="eastAsia"/>
        </w:rPr>
        <w:t xml:space="preserve">を重ねると、品質と速度、コストに良い効果を得ることができます。</w:t>
      </w:r>
    </w:p>
    <w:bookmarkEnd w:id="41"/>
    <w:bookmarkStart w:id="53" w:name="よくある懸念"/>
    <w:p>
      <w:pPr>
        <w:pStyle w:val="10"/>
      </w:pPr>
      <w:r>
        <w:rPr>
          <w:rFonts w:hint="eastAsia"/>
        </w:rPr>
        <w:t xml:space="preserve">よくある懸念</w:t>
      </w:r>
    </w:p>
    <w:bookmarkStart w:id="44" w:name="テストコードを作成するのは手間ではないですか"/>
    <w:p>
      <w:pPr>
        <w:pStyle w:val="2"/>
      </w:pPr>
      <w:r>
        <w:rPr>
          <w:rFonts w:hint="eastAsia"/>
        </w:rPr>
        <w:t xml:space="preserve">テストコードを作成するのは、手間ではないですか?</w:t>
      </w:r>
    </w:p>
    <w:p>
      <w:pPr>
        <w:pStyle w:val="FirstParagraph"/>
      </w:pPr>
      <w:r>
        <w:rPr>
          <w:rFonts w:hint="eastAsia"/>
        </w:rPr>
        <w:t xml:space="preserve">手間はかかりますが、長期的には変更の失敗を減らして時間を取り戻せます。</w:t>
      </w:r>
    </w:p>
    <w:p>
      <w:pPr>
        <w:pStyle w:val="Compact"/>
        <w:numPr>
          <w:ilvl w:val="0"/>
          <w:numId w:val="1003"/>
        </w:numPr>
      </w:pPr>
      <w:r>
        <w:rPr>
          <w:rFonts w:hint="eastAsia"/>
        </w:rPr>
        <w:t xml:space="preserve">単体テストは小さな単位を素早く検証できるため、失敗を早期に見つけやすいです。</w:t>
      </w:r>
    </w:p>
    <w:p>
      <w:pPr>
        <w:pStyle w:val="Compact"/>
        <w:numPr>
          <w:ilvl w:val="0"/>
          <w:numId w:val="1003"/>
        </w:numPr>
      </w:pPr>
      <w:r>
        <w:rPr>
          <w:rFonts w:hint="eastAsia"/>
        </w:rPr>
        <w:t xml:space="preserve">大規模な</w:t>
      </w:r>
      <w:r>
        <w:t xml:space="preserve"> UI </w:t>
      </w:r>
      <w:r>
        <w:rPr>
          <w:rFonts w:hint="eastAsia"/>
        </w:rPr>
        <w:t xml:space="preserve">テストより安価に自動で実行できるため、結果的に全体の工数を抑えやすいです。</w:t>
      </w:r>
    </w:p>
    <w:p>
      <w:pPr>
        <w:pStyle w:val="FirstParagraph"/>
      </w:pPr>
      <w:hyperlink r:id="rId42">
        <w:r>
          <w:rPr>
            <w:rStyle w:val="af1"/>
          </w:rPr>
          <w:t xml:space="preserve">Google Testing Blog</w:t>
        </w:r>
      </w:hyperlink>
      <w:r>
        <w:t xml:space="preserve"> </w:t>
      </w:r>
      <w:r>
        <w:rPr>
          <w:rFonts w:hint="eastAsia"/>
        </w:rPr>
        <w:t xml:space="preserve">でも、テストの実行時間や維持コストを常に意識して最適化する重要性が指摘されています。</w:t>
      </w:r>
    </w:p>
    <w:p>
      <w:pPr>
        <w:pStyle w:val="af4"/>
      </w:pPr>
      <w:r>
        <w:rPr>
          <w:rFonts w:hint="eastAsia"/>
        </w:rPr>
        <w:t xml:space="preserve">また、テストは粒度のバランスが要で、単体・結合・E2E</w:t>
      </w:r>
      <w:r>
        <w:t xml:space="preserve"> </w:t>
      </w:r>
      <w:r>
        <w:rPr>
          <w:rFonts w:hint="eastAsia"/>
        </w:rPr>
        <w:t xml:space="preserve">を使い分ける考え方は</w:t>
      </w:r>
      <w:r>
        <w:t xml:space="preserve"> </w:t>
      </w:r>
      <w:hyperlink r:id="rId43">
        <w:r>
          <w:rPr>
            <w:rStyle w:val="af1"/>
          </w:rPr>
          <w:t xml:space="preserve">Martin Fowler のテストピラミッド</w:t>
        </w:r>
      </w:hyperlink>
      <w:r>
        <w:t xml:space="preserve"> </w:t>
      </w:r>
      <w:r>
        <w:rPr>
          <w:rFonts w:hint="eastAsia"/>
        </w:rPr>
        <w:t xml:space="preserve">で整理されています。</w:t>
      </w:r>
    </w:p>
    <w:p>
      <w:pPr>
        <w:pStyle w:val="af4"/>
      </w:pPr>
      <w:r>
        <w:rPr>
          <w:rFonts w:hint="eastAsia"/>
        </w:rPr>
        <w:t xml:space="preserve">必ずしもすべてのテストコードを作成することにこだわらず、短時間で回る自動テストを先に整え、重いテストは頻度やトリガーを工夫して全体最適を目指すことでコストとベネフィットのバランスを取ることができます。</w:t>
      </w:r>
    </w:p>
    <w:bookmarkEnd w:id="44"/>
    <w:bookmarkStart w:id="46" w:name="X790942ac351cda9758656923bccddb2bdc2ca64"/>
    <w:p>
      <w:pPr>
        <w:pStyle w:val="2"/>
      </w:pPr>
      <w:r>
        <w:rPr>
          <w:rFonts w:hint="eastAsia"/>
        </w:rPr>
        <w:t xml:space="preserve">プログラムにドキュメントを含めるのに慣れていません。別管理ではどのような問題があるのでしょうか?</w:t>
      </w:r>
    </w:p>
    <w:p>
      <w:pPr>
        <w:pStyle w:val="FirstParagraph"/>
      </w:pPr>
      <w:r>
        <w:rPr>
          <w:rFonts w:hint="eastAsia"/>
        </w:rPr>
        <w:t xml:space="preserve">別管理でも不可能ではありませんが、更新のズレが起きやすいです。</w:t>
      </w:r>
    </w:p>
    <w:p>
      <w:pPr>
        <w:pStyle w:val="af4"/>
      </w:pPr>
      <w:r>
        <w:rPr>
          <w:rFonts w:hint="eastAsia"/>
        </w:rPr>
        <w:t xml:space="preserve">コードの変更と同じ</w:t>
      </w:r>
      <w:r>
        <w:t xml:space="preserve"> Pull Request </w:t>
      </w:r>
      <w:r>
        <w:rPr>
          <w:rFonts w:hint="eastAsia"/>
        </w:rPr>
        <w:t xml:space="preserve">でドキュメントも更新する運用にすると、レビューとデプロイの仕組みに自然に乗り、陳腐化を防げます。</w:t>
      </w:r>
    </w:p>
    <w:p>
      <w:pPr>
        <w:pStyle w:val="af4"/>
      </w:pPr>
      <w:r>
        <w:t xml:space="preserve">これこそが Docs as Code </w:t>
      </w:r>
      <w:r>
        <w:rPr>
          <w:rFonts w:hint="eastAsia"/>
        </w:rPr>
        <w:t xml:space="preserve">の考え方で、プログラムと仕様が同じワークフローに入るため、正確さと一貫性が上がるとされています</w:t>
      </w:r>
      <w:r>
        <w:t xml:space="preserve"> (</w:t>
      </w:r>
      <w:hyperlink r:id="rId45">
        <w:r>
          <w:rPr>
            <w:rStyle w:val="af1"/>
          </w:rPr>
          <w:t xml:space="preserve">Write the Docs</w:t>
        </w:r>
      </w:hyperlink>
      <w:r>
        <w:t xml:space="preserve">)。</w:t>
      </w:r>
    </w:p>
    <w:p>
      <w:pPr>
        <w:pStyle w:val="af4"/>
      </w:pPr>
      <w:r>
        <w:rPr>
          <w:rFonts w:hint="eastAsia"/>
        </w:rPr>
        <w:t xml:space="preserve">このドキュメントで示した構成では、Doxygen</w:t>
      </w:r>
      <w:r>
        <w:t xml:space="preserve"> </w:t>
      </w:r>
      <w:r>
        <w:rPr>
          <w:rFonts w:hint="eastAsia"/>
        </w:rPr>
        <w:t xml:space="preserve">から抽出した</w:t>
      </w:r>
      <w:r>
        <w:t xml:space="preserve"> API </w:t>
      </w:r>
      <w:r>
        <w:rPr>
          <w:rFonts w:hint="eastAsia"/>
        </w:rPr>
        <w:t xml:space="preserve">情報を</w:t>
      </w:r>
      <w:r>
        <w:t xml:space="preserve"> Markdown </w:t>
      </w:r>
      <w:r>
        <w:rPr>
          <w:rFonts w:hint="eastAsia"/>
        </w:rPr>
        <w:t xml:space="preserve">化してリポジトリで一緒に管理します。変更点は</w:t>
      </w:r>
      <w:r>
        <w:t xml:space="preserve"> Git </w:t>
      </w:r>
      <w:r>
        <w:rPr>
          <w:rFonts w:hint="eastAsia"/>
        </w:rPr>
        <w:t xml:space="preserve">の差分で追え、レビュー時に実装と説明を同時に確認できます。</w:t>
      </w:r>
    </w:p>
    <w:bookmarkEnd w:id="46"/>
    <w:bookmarkStart w:id="49" w:name="X1a9b1ba342bca9e53af6e511fd302b4fc5f059a"/>
    <w:p>
      <w:pPr>
        <w:pStyle w:val="2"/>
      </w:pPr>
      <w:r>
        <w:t xml:space="preserve">Markdown </w:t>
      </w:r>
      <w:r>
        <w:rPr>
          <w:rFonts w:hint="eastAsia"/>
        </w:rPr>
        <w:t xml:space="preserve">に統一する必要はありますか?</w:t>
      </w:r>
      <w:r>
        <w:t xml:space="preserve"> Excel や Word </w:t>
      </w:r>
      <w:r>
        <w:rPr>
          <w:rFonts w:hint="eastAsia"/>
        </w:rPr>
        <w:t xml:space="preserve">など他形式ではどのような問題が発生しますか?</w:t>
      </w:r>
    </w:p>
    <w:p>
      <w:pPr>
        <w:pStyle w:val="FirstParagraph"/>
      </w:pPr>
      <w:r>
        <w:t xml:space="preserve">Markdown には、プレーンテキストなので Git </w:t>
      </w:r>
      <w:r>
        <w:rPr>
          <w:rFonts w:hint="eastAsia"/>
        </w:rPr>
        <w:t xml:space="preserve">で扱いやすく、自動化しやすく、出力先を選ばないという利点があります。このため、Docs</w:t>
      </w:r>
      <w:r>
        <w:t xml:space="preserve"> as Code </w:t>
      </w:r>
      <w:r>
        <w:rPr>
          <w:rFonts w:hint="eastAsia"/>
        </w:rPr>
        <w:t xml:space="preserve">の運用に適しており、開発のレビューやデプロイの流れに自然に組み込むことができます。これらの利点については、</w:t>
      </w:r>
      <w:hyperlink r:id="rId47">
        <w:r>
          <w:rPr>
            <w:rStyle w:val="af1"/>
          </w:rPr>
          <w:t xml:space="preserve">Write the Docs</w:t>
        </w:r>
      </w:hyperlink>
      <w:r>
        <w:t xml:space="preserve">、</w:t>
      </w:r>
      <w:hyperlink r:id="rId48">
        <w:r>
          <w:rPr>
            <w:rStyle w:val="af1"/>
          </w:rPr>
          <w:t xml:space="preserve">UK Home Office Engineering</w:t>
        </w:r>
      </w:hyperlink>
      <w:r>
        <w:t xml:space="preserve"> </w:t>
      </w:r>
      <w:r>
        <w:rPr>
          <w:rFonts w:hint="eastAsia"/>
        </w:rPr>
        <w:t xml:space="preserve">でも、開発フローとの統合やレビュー容易性として言及があります。</w:t>
      </w:r>
    </w:p>
    <w:p>
      <w:pPr>
        <w:numPr>
          <w:ilvl w:val="0"/>
          <w:numId w:val="1004"/>
        </w:numPr>
      </w:pPr>
      <w:r>
        <w:rPr>
          <w:rFonts w:hint="eastAsia"/>
        </w:rPr>
        <w:t xml:space="preserve">差分とレビューが読みやすい</w:t>
      </w:r>
      <w:r>
        <w:br/>
      </w:r>
      <w:r>
        <w:t xml:space="preserve">Markdown </w:t>
      </w:r>
      <w:r>
        <w:rPr>
          <w:rFonts w:hint="eastAsia"/>
        </w:rPr>
        <w:t xml:space="preserve">はテキスト形式であるため、Pull</w:t>
      </w:r>
      <w:r>
        <w:t xml:space="preserve"> Request </w:t>
      </w:r>
      <w:r>
        <w:rPr>
          <w:rFonts w:hint="eastAsia"/>
        </w:rPr>
        <w:t xml:space="preserve">上で差分が明瞭に確認できます。これに対して</w:t>
      </w:r>
      <w:r>
        <w:t xml:space="preserve"> Word の docx </w:t>
      </w:r>
      <w:r>
        <w:rPr>
          <w:rFonts w:hint="eastAsia"/>
        </w:rPr>
        <w:t xml:space="preserve">はバイナリのため、差分管理に難があります。</w:t>
      </w:r>
    </w:p>
    <w:p>
      <w:pPr>
        <w:numPr>
          <w:ilvl w:val="0"/>
          <w:numId w:val="1004"/>
        </w:numPr>
      </w:pPr>
      <w:r>
        <w:rPr>
          <w:rFonts w:hint="eastAsia"/>
        </w:rPr>
        <w:t xml:space="preserve">出力先を自由に選べる</w:t>
      </w:r>
      <w:r>
        <w:br/>
      </w:r>
      <w:r>
        <w:t xml:space="preserve">1 つの Markdown から、Pandoc で HTML、PDF、docx </w:t>
      </w:r>
      <w:r>
        <w:rPr>
          <w:rFonts w:hint="eastAsia"/>
        </w:rPr>
        <w:t xml:space="preserve">などに変換できます。既存の</w:t>
      </w:r>
      <w:r>
        <w:t xml:space="preserve"> Word </w:t>
      </w:r>
      <w:r>
        <w:rPr>
          <w:rFonts w:hint="eastAsia"/>
        </w:rPr>
        <w:t xml:space="preserve">スタイルを参照テンプレートにすれば、必要な体裁に合わせることもできます。</w:t>
      </w:r>
    </w:p>
    <w:p>
      <w:pPr>
        <w:numPr>
          <w:ilvl w:val="0"/>
          <w:numId w:val="1004"/>
        </w:numPr>
      </w:pPr>
      <w:r>
        <w:rPr>
          <w:rFonts w:hint="eastAsia"/>
        </w:rPr>
        <w:t xml:space="preserve">自動化と保守の容易さ</w:t>
      </w:r>
      <w:r>
        <w:br/>
      </w:r>
      <w:r>
        <w:rPr>
          <w:rFonts w:hint="eastAsia"/>
        </w:rPr>
        <w:t xml:space="preserve">テキスト形式なので</w:t>
      </w:r>
      <w:r>
        <w:t xml:space="preserve"> </w:t>
      </w:r>
      <w:r>
        <w:rPr>
          <w:rFonts w:hint="eastAsia"/>
        </w:rPr>
        <w:t xml:space="preserve">Lint、リンク検査、見出しレベルのチェックなどを</w:t>
      </w:r>
      <w:r>
        <w:t xml:space="preserve"> CI </w:t>
      </w:r>
      <w:r>
        <w:rPr>
          <w:rFonts w:hint="eastAsia"/>
        </w:rPr>
        <w:t xml:space="preserve">に組み込むことが容易です。</w:t>
      </w:r>
      <w:r>
        <w:br/>
      </w:r>
      <w:r>
        <w:t xml:space="preserve">Docs as Code </w:t>
      </w:r>
      <w:r>
        <w:rPr>
          <w:rFonts w:hint="eastAsia"/>
        </w:rPr>
        <w:t xml:space="preserve">の実践は、文書の所有を統合し、更新の遅れを防ぐのに有効です。</w:t>
      </w:r>
    </w:p>
    <w:p>
      <w:pPr>
        <w:numPr>
          <w:ilvl w:val="0"/>
          <w:numId w:val="1004"/>
        </w:numPr>
      </w:pPr>
      <w:r>
        <w:t xml:space="preserve">AI </w:t>
      </w:r>
      <w:r>
        <w:rPr>
          <w:rFonts w:hint="eastAsia"/>
        </w:rPr>
        <w:t xml:space="preserve">時代の標準語</w:t>
      </w:r>
      <w:r>
        <w:br/>
      </w:r>
      <w:r>
        <w:t xml:space="preserve">Markdown </w:t>
      </w:r>
      <w:r>
        <w:rPr>
          <w:rFonts w:hint="eastAsia"/>
        </w:rPr>
        <w:t xml:space="preserve">は主要な</w:t>
      </w:r>
      <w:r>
        <w:t xml:space="preserve"> AI </w:t>
      </w:r>
      <w:r>
        <w:rPr>
          <w:rFonts w:hint="eastAsia"/>
        </w:rPr>
        <w:t xml:space="preserve">における標準的な入出力形式であり、コード分析の際に</w:t>
      </w:r>
      <w:r>
        <w:t xml:space="preserve"> AI </w:t>
      </w:r>
      <w:r>
        <w:rPr>
          <w:rFonts w:hint="eastAsia"/>
        </w:rPr>
        <w:t xml:space="preserve">に対して補足情報を与えるのに適しています。コードとドキュメントを同一リポジトリで一元管理することで、AI</w:t>
      </w:r>
      <w:r>
        <w:t xml:space="preserve"> </w:t>
      </w:r>
      <w:r>
        <w:rPr>
          <w:rFonts w:hint="eastAsia"/>
        </w:rPr>
        <w:t xml:space="preserve">への親和性と情報の一貫性を維持できます。</w:t>
      </w:r>
    </w:p>
    <w:bookmarkEnd w:id="49"/>
    <w:bookmarkStart w:id="52" w:name="cicd-は小規模チームには過剰ではありませんか"/>
    <w:p>
      <w:pPr>
        <w:pStyle w:val="2"/>
      </w:pPr>
      <w:r>
        <w:t xml:space="preserve">CI/CD </w:t>
      </w:r>
      <w:r>
        <w:rPr>
          <w:rFonts w:hint="eastAsia"/>
        </w:rPr>
        <w:t xml:space="preserve">は小規模チームには過剰ではありませんか?</w:t>
      </w:r>
    </w:p>
    <w:p>
      <w:pPr>
        <w:pStyle w:val="FirstParagraph"/>
      </w:pPr>
      <w:r>
        <w:rPr>
          <w:rFonts w:hint="eastAsia"/>
        </w:rPr>
        <w:t xml:space="preserve">小規模でも恩恵は大きいです。</w:t>
      </w:r>
    </w:p>
    <w:p>
      <w:pPr>
        <w:pStyle w:val="af4"/>
      </w:pPr>
      <w:r>
        <w:rPr>
          <w:rFonts w:hint="eastAsia"/>
        </w:rPr>
        <w:t xml:space="preserve">変更を自動でビルド・テスト・発行するだけで、レビューの確実性と反復速度が上がります。</w:t>
      </w:r>
    </w:p>
    <w:p>
      <w:pPr>
        <w:pStyle w:val="af4"/>
      </w:pPr>
      <w:hyperlink r:id="rId50">
        <w:r>
          <w:rPr>
            <w:rStyle w:val="af1"/>
          </w:rPr>
          <w:t xml:space="preserve">DORA レポート</w:t>
        </w:r>
      </w:hyperlink>
      <w:r>
        <w:t xml:space="preserve">(DevOps Research and Assessment </w:t>
      </w:r>
      <w:r>
        <w:rPr>
          <w:rFonts w:hint="eastAsia"/>
        </w:rPr>
        <w:t xml:space="preserve">の年次調査)</w:t>
      </w:r>
      <w:r>
        <w:t xml:space="preserve"> </w:t>
      </w:r>
      <w:r>
        <w:rPr>
          <w:rFonts w:hint="eastAsia"/>
        </w:rPr>
        <w:t xml:space="preserve">では、継続的インテグレーションと短いリードタイムなどの実践が、配信の安定性と速度に結びつくことが繰り返し示されています</w:t>
      </w:r>
      <w:r>
        <w:t xml:space="preserve"> (</w:t>
      </w:r>
      <w:hyperlink r:id="rId51">
        <w:r>
          <w:rPr>
            <w:rStyle w:val="af1"/>
          </w:rPr>
          <w:t xml:space="preserve">Google Cloud Blog 2024</w:t>
        </w:r>
      </w:hyperlink>
      <w:r>
        <w:t xml:space="preserve">)。</w:t>
      </w:r>
    </w:p>
    <w:p>
      <w:pPr>
        <w:pStyle w:val="af4"/>
      </w:pPr>
      <w:r>
        <w:rPr>
          <w:rFonts w:hint="eastAsia"/>
        </w:rPr>
        <w:t xml:space="preserve">まずは「プッシュでテストとドキュメント生成が走る」最小構成から始め、必要に応じて段階的に強化するとよいでしょう。</w:t>
      </w:r>
    </w:p>
    <w:bookmarkEnd w:id="52"/>
    <w:bookmarkEnd w:id="53"/>
    <w:bookmarkStart w:id="54" w:name="学習マテリアル"/>
    <w:p>
      <w:pPr>
        <w:pStyle w:val="10"/>
      </w:pPr>
      <w:r>
        <w:rPr>
          <w:rFonts w:hint="eastAsia"/>
        </w:rPr>
        <w:t xml:space="preserve">学習マテリアル</w:t>
      </w:r>
    </w:p>
    <w:p>
      <w:pPr>
        <w:pStyle w:val="Compact"/>
        <w:numPr>
          <w:ilvl w:val="0"/>
          <w:numId w:val="1005"/>
        </w:numPr>
      </w:pPr>
      <w:hyperlink r:id="rId18">
        <w:r>
          <w:rPr>
            <w:rStyle w:val="af1"/>
            <w:rFonts w:hint="eastAsia"/>
          </w:rPr>
          <w:t xml:space="preserve">ゼロから始めるDocs</w:t>
        </w:r>
        <w:r>
          <w:rPr>
            <w:rStyle w:val="af1"/>
          </w:rPr>
          <w:t xml:space="preserve"> as Code</w:t>
        </w:r>
      </w:hyperlink>
      <w:r>
        <w:t xml:space="preserve"> </w:t>
      </w:r>
      <w:r>
        <w:t xml:space="preserve">- Docs as Code </w:t>
      </w:r>
      <w:r>
        <w:rPr>
          <w:rFonts w:hint="eastAsia"/>
        </w:rPr>
        <w:t xml:space="preserve">の入門解説</w:t>
      </w:r>
    </w:p>
    <w:p>
      <w:pPr>
        <w:pStyle w:val="Compact"/>
        <w:numPr>
          <w:ilvl w:val="0"/>
          <w:numId w:val="1005"/>
        </w:numPr>
      </w:pPr>
      <w:hyperlink r:id="rId42">
        <w:r>
          <w:rPr>
            <w:rStyle w:val="af1"/>
          </w:rPr>
          <w:t xml:space="preserve">Google Testing Blog - テストのコストとベネフィット</w:t>
        </w:r>
      </w:hyperlink>
      <w:r>
        <w:t xml:space="preserve"> </w:t>
      </w:r>
      <w:r>
        <w:t xml:space="preserve">- </w:t>
      </w:r>
      <w:r>
        <w:rPr>
          <w:rFonts w:hint="eastAsia"/>
        </w:rPr>
        <w:t xml:space="preserve">テストコストの最適化</w:t>
      </w:r>
    </w:p>
    <w:p>
      <w:pPr>
        <w:pStyle w:val="Compact"/>
        <w:numPr>
          <w:ilvl w:val="0"/>
          <w:numId w:val="1005"/>
        </w:numPr>
      </w:pPr>
      <w:hyperlink r:id="rId43">
        <w:r>
          <w:rPr>
            <w:rStyle w:val="af1"/>
          </w:rPr>
          <w:t xml:space="preserve">martinfowler.com - テストピラミッド</w:t>
        </w:r>
      </w:hyperlink>
      <w:r>
        <w:t xml:space="preserve"> </w:t>
      </w:r>
      <w:r>
        <w:t xml:space="preserve">- </w:t>
      </w:r>
      <w:r>
        <w:rPr>
          <w:rFonts w:hint="eastAsia"/>
        </w:rPr>
        <w:t xml:space="preserve">単体・結合・E2E</w:t>
      </w:r>
      <w:r>
        <w:t xml:space="preserve"> </w:t>
      </w:r>
      <w:r>
        <w:rPr>
          <w:rFonts w:hint="eastAsia"/>
        </w:rPr>
        <w:t xml:space="preserve">テストの使い分け</w:t>
      </w:r>
    </w:p>
    <w:p>
      <w:pPr>
        <w:pStyle w:val="Compact"/>
        <w:numPr>
          <w:ilvl w:val="0"/>
          <w:numId w:val="1005"/>
        </w:numPr>
      </w:pPr>
      <w:hyperlink r:id="rId45">
        <w:r>
          <w:rPr>
            <w:rStyle w:val="af1"/>
          </w:rPr>
          <w:t xml:space="preserve">Write the Docs - Docs as Code</w:t>
        </w:r>
      </w:hyperlink>
      <w:r>
        <w:t xml:space="preserve"> </w:t>
      </w:r>
      <w:r>
        <w:t xml:space="preserve">- Docs as Code のガイド</w:t>
      </w:r>
    </w:p>
    <w:p>
      <w:pPr>
        <w:pStyle w:val="Compact"/>
        <w:numPr>
          <w:ilvl w:val="0"/>
          <w:numId w:val="1005"/>
        </w:numPr>
      </w:pPr>
      <w:hyperlink r:id="rId48">
        <w:r>
          <w:rPr>
            <w:rStyle w:val="af1"/>
          </w:rPr>
          <w:t xml:space="preserve">UK Home Office Engineering - Docs as Code</w:t>
        </w:r>
      </w:hyperlink>
      <w:r>
        <w:t xml:space="preserve"> </w:t>
      </w:r>
      <w:r>
        <w:t xml:space="preserve">- </w:t>
      </w:r>
      <w:r>
        <w:rPr>
          <w:rFonts w:hint="eastAsia"/>
        </w:rPr>
        <w:t xml:space="preserve">開発フローとの統合事例</w:t>
      </w:r>
    </w:p>
    <w:p>
      <w:pPr>
        <w:pStyle w:val="Compact"/>
        <w:numPr>
          <w:ilvl w:val="0"/>
          <w:numId w:val="1005"/>
        </w:numPr>
      </w:pPr>
      <w:hyperlink r:id="rId50">
        <w:r>
          <w:rPr>
            <w:rStyle w:val="af1"/>
          </w:rPr>
          <w:t xml:space="preserve">DORA 2023 レポート</w:t>
        </w:r>
      </w:hyperlink>
      <w:r>
        <w:t xml:space="preserve"> </w:t>
      </w:r>
      <w:r>
        <w:t xml:space="preserve">- DevOps </w:t>
      </w:r>
      <w:r>
        <w:rPr>
          <w:rFonts w:hint="eastAsia"/>
        </w:rPr>
        <w:t xml:space="preserve">パフォーマンス研究</w:t>
      </w:r>
    </w:p>
    <w:p>
      <w:pPr>
        <w:pStyle w:val="Compact"/>
        <w:numPr>
          <w:ilvl w:val="0"/>
          <w:numId w:val="1005"/>
        </w:numPr>
      </w:pPr>
      <w:hyperlink r:id="rId51">
        <w:r>
          <w:rPr>
            <w:rStyle w:val="af1"/>
          </w:rPr>
          <w:t xml:space="preserve">Google Cloud Blog 2024 - DORA レポート</w:t>
        </w:r>
      </w:hyperlink>
      <w:r>
        <w:t xml:space="preserve"> </w:t>
      </w:r>
      <w:r>
        <w:t xml:space="preserve">- 2024 </w:t>
      </w:r>
      <w:r>
        <w:rPr>
          <w:rFonts w:hint="eastAsia"/>
        </w:rPr>
        <w:t xml:space="preserve">年版</w:t>
      </w:r>
      <w:r>
        <w:t xml:space="preserve"> DORA レポート</w:t>
      </w:r>
    </w:p>
    <w:bookmarkEnd w:id="54"/>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1"/>
  </w:num>
  <w:num w:numId="1004">
    <w:abstractNumId w:val="991"/>
  </w:num>
  <w:num w:numId="1005">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24" Target="media/rId24.png" /><Relationship Type="http://schemas.openxmlformats.org/officeDocument/2006/relationships/image" Id="rId30" Target="media/rId30.png" /><Relationship Type="http://schemas.openxmlformats.org/officeDocument/2006/relationships/image" Id="rId27" Target="media/rId27.svg" /><Relationship Type="http://schemas.openxmlformats.org/officeDocument/2006/relationships/image" Id="rId21" Target="media/rId21.svg" /><Relationship Type="http://schemas.openxmlformats.org/officeDocument/2006/relationships/hyperlink" Id="rId51" Target="https://cloud.google.com/blog/products/devops-sre/announcing-the-2024-dora-report" TargetMode="External" /><Relationship Type="http://schemas.openxmlformats.org/officeDocument/2006/relationships/hyperlink" Id="rId50" Target="https://dora.dev/research/2023/dora-report/" TargetMode="External" /><Relationship Type="http://schemas.openxmlformats.org/officeDocument/2006/relationships/hyperlink" Id="rId48" Target="https://engineering.homeoffice.gov.uk/patterns/docs-as-code/" TargetMode="External" /><Relationship Type="http://schemas.openxmlformats.org/officeDocument/2006/relationships/hyperlink" Id="rId43" Target="https://martinfowler.com/articles/practical-test-pyramid.html" TargetMode="External" /><Relationship Type="http://schemas.openxmlformats.org/officeDocument/2006/relationships/hyperlink" Id="rId18" Target="https://qiita.com/tikamoto/items/c05a5c117c78fb7a4e47" TargetMode="External" /><Relationship Type="http://schemas.openxmlformats.org/officeDocument/2006/relationships/hyperlink" Id="rId42" Target="https://testing.googleblog.com/2008/03/cost-benefit-analysis-of-test.html" TargetMode="External" /><Relationship Type="http://schemas.openxmlformats.org/officeDocument/2006/relationships/hyperlink" Id="rId45" Target="https://www.writethedocs.org/guide/docs-as-code.html" TargetMode="External" /><Relationship Type="http://schemas.openxmlformats.org/officeDocument/2006/relationships/hyperlink" Id="rId47" Target="https://www.writethedocs.org/guide/docs-as-code/" TargetMode="External" /></Relationships>
</file>

<file path=word/_rels/footnotes.xml.rels><?xml version="1.0" encoding="UTF-8"?><Relationships xmlns="http://schemas.openxmlformats.org/package/2006/relationships"><Relationship Type="http://schemas.openxmlformats.org/officeDocument/2006/relationships/hyperlink" Id="rId51" Target="https://cloud.google.com/blog/products/devops-sre/announcing-the-2024-dora-report" TargetMode="External" /><Relationship Type="http://schemas.openxmlformats.org/officeDocument/2006/relationships/hyperlink" Id="rId50" Target="https://dora.dev/research/2023/dora-report/" TargetMode="External" /><Relationship Type="http://schemas.openxmlformats.org/officeDocument/2006/relationships/hyperlink" Id="rId48" Target="https://engineering.homeoffice.gov.uk/patterns/docs-as-code/" TargetMode="External" /><Relationship Type="http://schemas.openxmlformats.org/officeDocument/2006/relationships/hyperlink" Id="rId43" Target="https://martinfowler.com/articles/practical-test-pyramid.html" TargetMode="External" /><Relationship Type="http://schemas.openxmlformats.org/officeDocument/2006/relationships/hyperlink" Id="rId18" Target="https://qiita.com/tikamoto/items/c05a5c117c78fb7a4e47" TargetMode="External" /><Relationship Type="http://schemas.openxmlformats.org/officeDocument/2006/relationships/hyperlink" Id="rId42" Target="https://testing.googleblog.com/2008/03/cost-benefit-analysis-of-test.html" TargetMode="External" /><Relationship Type="http://schemas.openxmlformats.org/officeDocument/2006/relationships/hyperlink" Id="rId45" Target="https://www.writethedocs.org/guide/docs-as-code.html" TargetMode="External" /><Relationship Type="http://schemas.openxmlformats.org/officeDocument/2006/relationships/hyperlink" Id="rId47" Target="https://www.writethedocs.org/guide/docs-as-code/"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レガシー C コードにモダン手法を適用する全体像</dc:title>
  <dc:creator>Tetsuo Honda</dc:creator>
  <cp:keywords/>
  <dcterms:created xsi:type="dcterms:W3CDTF">2026-04-02T12:42:27Z</dcterms:created>
  <dcterms:modified xsi:type="dcterms:W3CDTF">2026-04-02T12:42:27Z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Sat, 21 Feb 2026 17:29:15 +0900 2f6f51b</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