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porter</w:t>
        </w:r>
      </w:hyperlink>
      <w:r>
        <w:t xml:space="preserve"> </w:t>
      </w:r>
      <w:r>
        <w:t xml:space="preserve">     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architecture.md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アーキテクチャ設計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config.md</w:t>
        </w:r>
      </w:hyperlink>
      <w:r>
        <w:t xml:space="preserve"> </w:t>
      </w:r>
      <w:r>
        <w:t xml:space="preserve">     max_message_size = 65535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linux-signal.md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シグナル仕様・制約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path-event-design.md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protocol.md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プロトコル仕様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security-review.md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暗号化版</w:t>
      </w:r>
      <w:r>
        <w:t xml:space="preserve"> セキュリティレビュー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sequence.md</w:t>
        </w:r>
      </w:hyperlink>
      <w:r>
        <w:t xml:space="preserve"> </w:t>
      </w:r>
      <w:r>
        <w:t xml:space="preserve">     シーケンス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tcp-n1-plan.md</w:t>
        </w:r>
      </w:hyperlink>
      <w:r>
        <w:t xml:space="preserve"> </w:t>
      </w:r>
      <w:r>
        <w:t xml:space="preserve">     RECEIVER </w:t>
      </w:r>
      <w:r>
        <w:rPr>
          <w:rFonts w:hint="eastAsia"/>
        </w:rPr>
        <w:t xml:space="preserve">起動</w:t>
      </w:r>
      <w:r>
        <w:t xml:space="preserve"> (POTR_TYPE_TCP_N1)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</w:t>
      </w:r>
      <w:r>
        <w:t xml:space="preserve"> </w:t>
      </w:r>
      <w:hyperlink r:id="rId27">
        <w:r>
          <w:rPr>
            <w:rStyle w:val="af1"/>
          </w:rPr>
          <w:t xml:space="preserve">tech-sample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技術サンプル</w:t>
      </w:r>
    </w:p>
    <w:p>
      <w:pPr>
        <w:pStyle w:val="Compact"/>
        <w:numPr>
          <w:ilvl w:val="3"/>
          <w:numId w:val="1005"/>
        </w:numPr>
      </w:pPr>
      <w:r>
        <w:t xml:space="preserve">📁</w:t>
      </w:r>
      <w:r>
        <w:t xml:space="preserve"> </w:t>
      </w:r>
      <w:hyperlink r:id="rId28">
        <w:r>
          <w:rPr>
            <w:rStyle w:val="af1"/>
          </w:rPr>
          <w:t xml:space="preserve">tcpServer</w:t>
        </w:r>
      </w:hyperlink>
      <w:r>
        <w:t xml:space="preserve"> </w:t>
      </w:r>
      <w:r>
        <w:t xml:space="preserve">     TCP サーバーのプロセスモデル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(porter)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27" Target="Pages/porter/src/tech-sample/index.docx" TargetMode="External" /><Relationship Type="http://schemas.openxmlformats.org/officeDocument/2006/relationships/hyperlink" Id="rId28" Target="Pages/porter/src/tech-sample/tcpServer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27" Target="Pages/porter/src/tech-sample/index.docx" TargetMode="External" /><Relationship Type="http://schemas.openxmlformats.org/officeDocument/2006/relationships/hyperlink" Id="rId28" Target="Pages/porter/src/tech-sample/tcpServer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2026-04-02T12:39:23Z</dcterms:created>
  <dcterms:modified xsi:type="dcterms:W3CDTF">2026-04-02T12:39:23Z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