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公開</w:t>
      </w:r>
      <w:r>
        <w:t xml:space="preserve"> API </w:t>
      </w:r>
      <w:r>
        <w:rPr>
          <w:rFonts w:hint="eastAsia"/>
        </w:rPr>
        <w:t xml:space="preserve">仕様</w:t>
      </w:r>
    </w:p>
    <w:p>
      <w:pPr>
        <w:pStyle w:val="afb"/>
      </w:pPr>
      <w:r>
        <w:t xml:space="preserve">Thu, 02 Apr 2026 21:25:48 +0900</w:t>
      </w:r>
    </w:p>
    <w:p>
      <w:pPr>
        <w:pStyle w:val="FirstParagraph"/>
      </w:pPr>
      <w:r>
        <w:rPr>
          <w:rFonts w:hint="eastAsia"/>
        </w:rPr>
        <w:t xml:space="preserve">詳細な</w:t>
      </w:r>
      <w:r>
        <w:t xml:space="preserve"> API </w:t>
      </w:r>
      <w:r>
        <w:rPr>
          <w:rFonts w:hint="eastAsia"/>
        </w:rPr>
        <w:t xml:space="preserve">仕様は</w:t>
      </w:r>
      <w:r>
        <w:t xml:space="preserve"> Doxygen </w:t>
      </w:r>
      <w:r>
        <w:rPr>
          <w:rFonts w:hint="eastAsia"/>
        </w:rPr>
        <w:t xml:space="preserve">生成ドキュメントを参照してください。</w:t>
      </w:r>
    </w:p>
    <w:bookmarkStart w:id="18" w:name="現行実装で押さえるべき要点"/>
    <w:p>
      <w:pPr>
        <w:pStyle w:val="10"/>
      </w:pPr>
      <w:r>
        <w:rPr>
          <w:rFonts w:hint="eastAsia"/>
        </w:rPr>
        <w:t xml:space="preserve">現行実装で押さえるべき要点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PotrRecvCallback</w:t>
      </w:r>
      <w:r>
        <w:t xml:space="preserve"> </w:t>
      </w:r>
      <w:r>
        <w:rPr>
          <w:rFonts w:hint="eastAsia"/>
        </w:rPr>
        <w:t xml:space="preserve">は全通信種別共通で</w:t>
      </w:r>
      <w:r>
        <w:t xml:space="preserve"> </w:t>
      </w:r>
      <w:r>
        <w:rPr>
          <w:rStyle w:val="VerbatimChar"/>
        </w:rPr>
        <w:t xml:space="preserve">peer_id</w:t>
      </w:r>
      <w:r>
        <w:t xml:space="preserve"> </w:t>
      </w:r>
      <w:r>
        <w:rPr>
          <w:rFonts w:hint="eastAsia"/>
        </w:rPr>
        <w:t xml:space="preserve">引数を持ちます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potrSend()</w:t>
      </w:r>
      <w:r>
        <w:t xml:space="preserve"> </w:t>
      </w:r>
      <w:r>
        <w:t xml:space="preserve">は</w:t>
      </w:r>
      <w:r>
        <w:t xml:space="preserve"> </w:t>
      </w:r>
      <w:r>
        <w:rPr>
          <w:rStyle w:val="VerbatimChar"/>
        </w:rPr>
        <w:t xml:space="preserve">potrSend(handle, peer_id, data, len, flags)</w:t>
      </w:r>
      <w:r>
        <w:t xml:space="preserve"> </w:t>
      </w:r>
      <w:r>
        <w:rPr>
          <w:rFonts w:hint="eastAsia"/>
        </w:rPr>
        <w:t xml:space="preserve">の形です</w:t>
      </w:r>
    </w:p>
    <w:p>
      <w:pPr>
        <w:pStyle w:val="Compact"/>
        <w:numPr>
          <w:ilvl w:val="0"/>
          <w:numId w:val="1001"/>
        </w:numPr>
      </w:pPr>
      <w:r>
        <w:t xml:space="preserve">1:1 モードおよび</w:t>
      </w:r>
      <w:r>
        <w:t xml:space="preserve"> </w:t>
      </w:r>
      <w:r>
        <w:rPr>
          <w:rStyle w:val="VerbatimChar"/>
        </w:rPr>
        <w:t xml:space="preserve">unicast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multicast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broadcast</w:t>
      </w:r>
      <w:r>
        <w:t xml:space="preserve"> </w:t>
      </w:r>
      <w:r>
        <w:t xml:space="preserve">では</w:t>
      </w:r>
      <w:r>
        <w:t xml:space="preserve"> </w:t>
      </w:r>
      <w:r>
        <w:rPr>
          <w:rStyle w:val="VerbatimChar"/>
        </w:rPr>
        <w:t xml:space="preserve">peer_id</w:t>
      </w:r>
      <w:r>
        <w:t xml:space="preserve"> </w:t>
      </w:r>
      <w:r>
        <w:t xml:space="preserve">に</w:t>
      </w:r>
      <w:r>
        <w:t xml:space="preserve"> </w:t>
      </w:r>
      <w:r>
        <w:rPr>
          <w:rStyle w:val="VerbatimChar"/>
        </w:rPr>
        <w:t xml:space="preserve">POTR_PEER_NA</w:t>
      </w:r>
      <w:r>
        <w:t xml:space="preserve"> </w:t>
      </w:r>
      <w:r>
        <w:rPr>
          <w:rFonts w:hint="eastAsia"/>
        </w:rPr>
        <w:t xml:space="preserve">を使用します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unicast_bidir</w:t>
      </w:r>
      <w:r>
        <w:t xml:space="preserve"> </w:t>
      </w:r>
      <w:r>
        <w:t xml:space="preserve">の N:1 </w:t>
      </w:r>
      <w:r>
        <w:rPr>
          <w:rFonts w:hint="eastAsia"/>
        </w:rPr>
        <w:t xml:space="preserve">モードでは、受信コールバックで渡された</w:t>
      </w:r>
      <w:r>
        <w:t xml:space="preserve"> </w:t>
      </w:r>
      <w:r>
        <w:rPr>
          <w:rStyle w:val="VerbatimChar"/>
        </w:rPr>
        <w:t xml:space="preserve">peer_id</w:t>
      </w:r>
      <w:r>
        <w:t xml:space="preserve"> </w:t>
      </w:r>
      <w:r>
        <w:t xml:space="preserve">を</w:t>
      </w:r>
      <w:r>
        <w:t xml:space="preserve"> </w:t>
      </w:r>
      <w:r>
        <w:rPr>
          <w:rStyle w:val="VerbatimChar"/>
        </w:rPr>
        <w:t xml:space="preserve">potrSend()</w:t>
      </w:r>
      <w:r>
        <w:t xml:space="preserve"> </w:t>
      </w:r>
      <w:r>
        <w:rPr>
          <w:rFonts w:hint="eastAsia"/>
        </w:rPr>
        <w:t xml:space="preserve">に指定して返信できます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POTR_PEER_ALL</w:t>
      </w:r>
      <w:r>
        <w:t xml:space="preserve"> </w:t>
      </w:r>
      <w:r>
        <w:rPr>
          <w:rFonts w:hint="eastAsia"/>
        </w:rPr>
        <w:t xml:space="preserve">を指定すると、N:1</w:t>
      </w:r>
      <w:r>
        <w:t xml:space="preserve"> </w:t>
      </w:r>
      <w:r>
        <w:rPr>
          <w:rFonts w:hint="eastAsia"/>
        </w:rPr>
        <w:t xml:space="preserve">モードでは全接続ピア宛の一斉送信になります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potrDisconnectPeer()</w:t>
      </w:r>
      <w:r>
        <w:t xml:space="preserve"> </w:t>
      </w:r>
      <w:r>
        <w:t xml:space="preserve">は</w:t>
      </w:r>
      <w:r>
        <w:t xml:space="preserve"> </w:t>
      </w:r>
      <w:r>
        <w:rPr>
          <w:rStyle w:val="VerbatimChar"/>
        </w:rPr>
        <w:t xml:space="preserve">unicast_bidir</w:t>
      </w:r>
      <w:r>
        <w:t xml:space="preserve"> </w:t>
      </w:r>
      <w:r>
        <w:t xml:space="preserve">の N:1 </w:t>
      </w:r>
      <w:r>
        <w:rPr>
          <w:rFonts w:hint="eastAsia"/>
        </w:rPr>
        <w:t xml:space="preserve">モード専用</w:t>
      </w:r>
      <w:r>
        <w:t xml:space="preserve"> API です</w:t>
      </w:r>
    </w:p>
    <w:bookmarkStart w:id="17" w:name="potrsend-の戻り値"/>
    <w:p>
      <w:pPr>
        <w:pStyle w:val="2"/>
      </w:pPr>
      <w:r>
        <w:t xml:space="preserve">potrSend() </w:t>
      </w:r>
      <w:r>
        <w:rPr>
          <w:rFonts w:hint="eastAsia"/>
        </w:rPr>
        <w:t xml:space="preserve">の戻り値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戻り値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定数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意味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POTR_SUCCESS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送信キューへの積み込み成功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POTR_ERROR_DISCONNECTED</w:t>
            </w:r>
          </w:p>
        </w:tc>
        <w:tc>
          <w:tcPr/>
          <w:p>
            <w:pPr>
              <w:pStyle w:val="Compact"/>
            </w:pPr>
            <w:r>
              <w:t xml:space="preserve">TCP </w:t>
            </w:r>
            <w:r>
              <w:rPr>
                <w:rFonts w:hint="eastAsia"/>
              </w:rPr>
              <w:t xml:space="preserve">の全</w:t>
            </w:r>
            <w:r>
              <w:t xml:space="preserve"> path </w:t>
            </w:r>
            <w:r>
              <w:rPr>
                <w:rFonts w:hint="eastAsia"/>
              </w:rPr>
              <w:t xml:space="preserve">が切断中（</w:t>
            </w:r>
            <w:r>
              <w:rPr>
                <w:rStyle w:val="VerbatimChar"/>
              </w:rPr>
              <w:t xml:space="preserve">POTR_TYPE_TCP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POTR_TYPE_TCP_BIDIR</w:t>
            </w:r>
            <w:r>
              <w:t xml:space="preserve"> </w:t>
            </w:r>
            <w:r>
              <w:rPr>
                <w:rFonts w:hint="eastAsia"/>
              </w:rPr>
              <w:t xml:space="preserve">のみ）。全</w:t>
            </w:r>
            <w:r>
              <w:t xml:space="preserve"> path </w:t>
            </w:r>
            <w:r>
              <w:rPr>
                <w:rFonts w:hint="eastAsia"/>
              </w:rPr>
              <w:t xml:space="preserve">が再接続されるまで送信できない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-1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POTR_ERROR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その他のエラー（NULL</w:t>
            </w:r>
            <w:r>
              <w:t xml:space="preserve"> </w:t>
            </w:r>
            <w:r>
              <w:rPr>
                <w:rFonts w:hint="eastAsia"/>
              </w:rPr>
              <w:t xml:space="preserve">ハンドルなど）</w:t>
            </w:r>
          </w:p>
        </w:tc>
      </w:tr>
    </w:tbl>
    <w:p>
      <w:pPr>
        <w:pStyle w:val="af4"/>
      </w:pPr>
      <w:r>
        <w:rPr>
          <w:rStyle w:val="VerbatimChar"/>
        </w:rPr>
        <w:t xml:space="preserve">POTR_ERROR_DISCONNECTED</w:t>
      </w:r>
      <w:r>
        <w:t xml:space="preserve"> </w:t>
      </w:r>
      <w:r>
        <w:t xml:space="preserve">は TCP </w:t>
      </w:r>
      <w:r>
        <w:rPr>
          <w:rFonts w:hint="eastAsia"/>
        </w:rPr>
        <w:t xml:space="preserve">通信種別専用です。UDP</w:t>
      </w:r>
      <w:r>
        <w:t xml:space="preserve"> </w:t>
      </w:r>
      <w:r>
        <w:rPr>
          <w:rFonts w:hint="eastAsia"/>
        </w:rPr>
        <w:t xml:space="preserve">通信種別では返りません。</w:t>
      </w:r>
    </w:p>
    <w:p>
      <w:pPr>
        <w:pStyle w:val="af4"/>
      </w:pPr>
      <w:r>
        <w:rPr>
          <w:rFonts w:hint="eastAsia"/>
        </w:rPr>
        <w:t xml:space="preserve">ヘッダ定義と引数条件の正本は</w:t>
      </w:r>
      <w:r>
        <w:t xml:space="preserve"> </w:t>
      </w:r>
      <w:r>
        <w:rPr>
          <w:rStyle w:val="VerbatimChar"/>
        </w:rPr>
        <w:t xml:space="preserve">prod/porter/include/porter.h</w:t>
      </w:r>
      <w:r>
        <w:t xml:space="preserve"> </w:t>
      </w:r>
      <w:r>
        <w:t xml:space="preserve">および Doxygen </w:t>
      </w:r>
      <w:r>
        <w:rPr>
          <w:rFonts w:hint="eastAsia"/>
        </w:rPr>
        <w:t xml:space="preserve">出力を参照してください。</w:t>
      </w:r>
    </w:p>
    <w:bookmarkEnd w:id="17"/>
    <w:bookmarkEnd w:id="18"/>
    <w:bookmarkStart w:id="21" w:name="スレッド-セーフティ"/>
    <w:p>
      <w:pPr>
        <w:pStyle w:val="10"/>
      </w:pPr>
      <w:r>
        <w:t xml:space="preserve">スレッド セーフティ</w:t>
      </w:r>
    </w:p>
    <w:p>
      <w:pPr>
        <w:pStyle w:val="FirstParagraph"/>
      </w:pPr>
      <w:r>
        <w:rPr>
          <w:rFonts w:hint="eastAsia"/>
        </w:rPr>
        <w:t xml:space="preserve">各</w:t>
      </w:r>
      <w:r>
        <w:t xml:space="preserve"> API </w:t>
      </w:r>
      <w:r>
        <w:rPr>
          <w:rFonts w:hint="eastAsia"/>
        </w:rPr>
        <w:t xml:space="preserve">のスレッドセーフ性を以下に示します。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API</w:t>
            </w:r>
          </w:p>
        </w:tc>
        <w:tc>
          <w:tcPr/>
          <w:p>
            <w:pPr>
              <w:pStyle w:val="Compact"/>
            </w:pPr>
            <w:r>
              <w:t xml:space="preserve">スレッドセーフ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備考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potrOpenService()</w:t>
            </w:r>
          </w:p>
        </w:tc>
        <w:tc>
          <w:tcPr/>
          <w:p>
            <w:pPr>
              <w:pStyle w:val="Compact"/>
            </w:pPr>
            <w:r>
              <w:t xml:space="preserve">はい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複数スレッドから並行してハンドルを取得可（低レベル</w:t>
            </w:r>
            <w:r>
              <w:t xml:space="preserve"> </w:t>
            </w:r>
            <w:r>
              <w:rPr>
                <w:rFonts w:hint="eastAsia"/>
              </w:rPr>
              <w:t xml:space="preserve">API）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potrOpenServiceFromConfig()</w:t>
            </w:r>
          </w:p>
        </w:tc>
        <w:tc>
          <w:tcPr/>
          <w:p>
            <w:pPr>
              <w:pStyle w:val="Compact"/>
            </w:pPr>
            <w:r>
              <w:t xml:space="preserve">はい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複数スレッドから並行してハンドルを取得可（高レベル</w:t>
            </w:r>
            <w:r>
              <w:t xml:space="preserve"> </w:t>
            </w:r>
            <w:r>
              <w:rPr>
                <w:rFonts w:hint="eastAsia"/>
              </w:rPr>
              <w:t xml:space="preserve">API）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potrSend()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いいえ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同一ハンドルへの並行呼び出し不可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potrCloseService()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いいえ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他の</w:t>
            </w:r>
            <w:r>
              <w:t xml:space="preserve"> API </w:t>
            </w:r>
            <w:r>
              <w:rPr>
                <w:rFonts w:hint="eastAsia"/>
              </w:rPr>
              <w:t xml:space="preserve">と同一ハンドルへ並行して呼ばないこと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potrDisconnectPeer()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はい（条件付き）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コールバック内からは呼ばないこと（デッドロック）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potrGetServiceType()</w:t>
            </w:r>
          </w:p>
        </w:tc>
        <w:tc>
          <w:tcPr/>
          <w:p>
            <w:pPr>
              <w:pStyle w:val="Compact"/>
            </w:pPr>
            <w:r>
              <w:t xml:space="preserve">はい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グローバル状態なし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potrLogConfig()</w:t>
            </w:r>
          </w:p>
        </w:tc>
        <w:tc>
          <w:tcPr/>
          <w:p>
            <w:pPr>
              <w:pStyle w:val="Compact"/>
            </w:pPr>
            <w:r>
              <w:t xml:space="preserve">はい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内部でミューテックスを使用</w:t>
            </w:r>
          </w:p>
        </w:tc>
      </w:tr>
    </w:tbl>
    <w:bookmarkStart w:id="19" w:name="サービスを開く-api-の使い分け"/>
    <w:p>
      <w:pPr>
        <w:pStyle w:val="2"/>
      </w:pPr>
      <w:r>
        <w:rPr>
          <w:rFonts w:hint="eastAsia"/>
        </w:rPr>
        <w:t xml:space="preserve">サービスを開く</w:t>
      </w:r>
      <w:r>
        <w:t xml:space="preserve"> API </w:t>
      </w:r>
      <w:r>
        <w:rPr>
          <w:rFonts w:hint="eastAsia"/>
        </w:rPr>
        <w:t xml:space="preserve">の使い分け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API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入力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potrOpenService()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PotrGlobalConfig</w:t>
            </w:r>
            <w:r>
              <w:t xml:space="preserve"> </w:t>
            </w:r>
            <w:r>
              <w:t xml:space="preserve">+</w:t>
            </w:r>
            <w:r>
              <w:t xml:space="preserve"> </w:t>
            </w:r>
            <w:r>
              <w:rPr>
                <w:rStyle w:val="VerbatimChar"/>
              </w:rPr>
              <w:t xml:space="preserve">PotrServiceDef</w:t>
            </w:r>
            <w:r>
              <w:t xml:space="preserve"> </w:t>
            </w:r>
            <w:r>
              <w:rPr>
                <w:rFonts w:hint="eastAsia"/>
              </w:rPr>
              <w:t xml:space="preserve">構造体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テストやプログラム的な設定構築。設定ファイル不要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potrOpenServiceFromConfig()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設定ファイルパス</w:t>
            </w:r>
            <w:r>
              <w:t xml:space="preserve"> + service_id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設定ファイルベースの既存フロー。後方互換</w:t>
            </w:r>
          </w:p>
        </w:tc>
      </w:tr>
    </w:tbl>
    <w:p>
      <w:pPr>
        <w:pStyle w:val="af4"/>
      </w:pPr>
      <w:r>
        <w:rPr>
          <w:rStyle w:val="VerbatimChar"/>
        </w:rPr>
        <w:t xml:space="preserve">potrOpenServiceFromConfig()</w:t>
      </w:r>
      <w:r>
        <w:t xml:space="preserve"> </w:t>
      </w:r>
      <w:r>
        <w:rPr>
          <w:rFonts w:hint="eastAsia"/>
        </w:rPr>
        <w:t xml:space="preserve">の実装は設定ファイルを解析して構造体を構築し、</w:t>
      </w:r>
      <w:r>
        <w:rPr>
          <w:rStyle w:val="VerbatimChar"/>
        </w:rPr>
        <w:t xml:space="preserve">potrOpenService()</w:t>
      </w:r>
      <w:r>
        <w:t xml:space="preserve"> </w:t>
      </w:r>
      <w:r>
        <w:rPr>
          <w:rFonts w:hint="eastAsia"/>
        </w:rPr>
        <w:t xml:space="preserve">に委譲します。</w:t>
      </w:r>
    </w:p>
    <w:bookmarkEnd w:id="19"/>
    <w:bookmarkStart w:id="20" w:name="ハンドルとスレッドの対応"/>
    <w:p>
      <w:pPr>
        <w:pStyle w:val="2"/>
      </w:pPr>
      <w:r>
        <w:rPr>
          <w:rFonts w:hint="eastAsia"/>
        </w:rPr>
        <w:t xml:space="preserve">ハンドルとスレッドの対応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ハンドルはスレッドセーフではありません。</w:t>
      </w:r>
      <w:r>
        <w:t xml:space="preserve"> </w:t>
      </w:r>
      <w:r>
        <w:rPr>
          <w:rFonts w:hint="eastAsia"/>
        </w:rPr>
        <w:t xml:space="preserve">同一ハンドルへの操作（</w:t>
      </w:r>
      <w:r>
        <w:rPr>
          <w:rStyle w:val="VerbatimChar"/>
        </w:rPr>
        <w:t xml:space="preserve">potrSend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potrCloseService</w:t>
      </w:r>
      <w:r>
        <w:t xml:space="preserve"> </w:t>
      </w:r>
      <w:r>
        <w:rPr>
          <w:rFonts w:hint="eastAsia"/>
        </w:rPr>
        <w:t xml:space="preserve">など）は</w:t>
      </w:r>
      <w:r>
        <w:t xml:space="preserve"> 1 </w:t>
      </w:r>
      <w:r>
        <w:rPr>
          <w:rFonts w:hint="eastAsia"/>
        </w:rPr>
        <w:t xml:space="preserve">スレッドから行ってください。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  <w:b/>
          <w:bCs/>
        </w:rPr>
        <w:t xml:space="preserve">ハンドルが異なれば、別スレッドから独立して使用できます。</w:t>
      </w:r>
      <w:r>
        <w:t xml:space="preserve"> </w:t>
      </w:r>
      <w:r>
        <w:t xml:space="preserve">スレッド A でサービス 1001 を、スレッド B でサービス 1002 </w:t>
      </w:r>
      <w:r>
        <w:rPr>
          <w:rFonts w:hint="eastAsia"/>
        </w:rPr>
        <w:t xml:space="preserve">を同時に運用することは問題ありません。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potrOpenService()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potrOpenServiceFromConfig()</w:t>
      </w:r>
      <w:r>
        <w:t xml:space="preserve"> </w:t>
      </w:r>
      <w:r>
        <w:rPr>
          <w:rFonts w:hint="eastAsia"/>
        </w:rPr>
        <w:t xml:space="preserve">でのハンドル作成スレッドと、その後</w:t>
      </w:r>
      <w:r>
        <w:t xml:space="preserve"> </w:t>
      </w:r>
      <w:r>
        <w:rPr>
          <w:rStyle w:val="VerbatimChar"/>
        </w:rPr>
        <w:t xml:space="preserve">potrSend()</w:t>
      </w:r>
      <w:r>
        <w:t xml:space="preserve"> </w:t>
      </w:r>
      <w:r>
        <w:rPr>
          <w:rFonts w:hint="eastAsia"/>
        </w:rPr>
        <w:t xml:space="preserve">を呼ぶスレッドが異なっていても構いません。ハンドル生成後はそのハンドルを操作するスレッドを</w:t>
      </w:r>
      <w:r>
        <w:t xml:space="preserve"> 1 </w:t>
      </w:r>
      <w:r>
        <w:rPr>
          <w:rFonts w:hint="eastAsia"/>
        </w:rPr>
        <w:t xml:space="preserve">つに固定してください。</w:t>
      </w:r>
    </w:p>
    <w:bookmarkEnd w:id="20"/>
    <w:bookmarkEnd w:id="21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公開 API 仕様</dc:title>
  <dc:creator/>
  <cp:keywords/>
  <dcterms:created xsi:type="dcterms:W3CDTF">2026-04-02T12:38:03Z</dcterms:created>
  <dcterms:modified xsi:type="dcterms:W3CDTF">2026-04-02T12:38:03Z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21:25:48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