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名前空間の一覧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21:25:25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pPr>
        <w:pStyle w:val="Compact"/>
        <w:numPr>
          <w:ilvl w:val="0"/>
          <w:numId w:val="1001"/>
        </w:numPr>
      </w:pPr>
      <w:r>
        <w:t xml:space="preserve">📄</w:t>
      </w:r>
      <w:r>
        <w:t xml:space="preserve"> </w:t>
      </w:r>
      <w:hyperlink r:id="rId17">
        <w:r>
          <w:rPr>
            <w:rStyle w:val="af1"/>
          </w:rPr>
          <w:t xml:space="preserve">CalcApp</w:t>
        </w:r>
      </w:hyperlink>
    </w:p>
    <w:p>
      <w:pPr>
        <w:pStyle w:val="Compact"/>
        <w:numPr>
          <w:ilvl w:val="0"/>
          <w:numId w:val="1001"/>
        </w:numPr>
      </w:pPr>
      <w:r>
        <w:t xml:space="preserve">📄</w:t>
      </w:r>
      <w:r>
        <w:t xml:space="preserve"> </w:t>
      </w:r>
      <w:hyperlink r:id="rId18">
        <w:r>
          <w:rPr>
            <w:rStyle w:val="af1"/>
          </w:rPr>
          <w:t xml:space="preserve">CalcLib</w:t>
        </w:r>
      </w:hyperlink>
    </w:p>
    <w:p>
      <w:pPr>
        <w:pStyle w:val="Compact"/>
        <w:numPr>
          <w:ilvl w:val="1"/>
          <w:numId w:val="1002"/>
        </w:numPr>
      </w:pPr>
      <w:r>
        <w:t xml:space="preserve">📄</w:t>
      </w:r>
      <w:r>
        <w:t xml:space="preserve"> </w:t>
      </w:r>
      <w:hyperlink r:id="rId19">
        <w:r>
          <w:rPr>
            <w:rStyle w:val="af1"/>
          </w:rPr>
          <w:t xml:space="preserve">CalcLib::Internal</w:t>
        </w:r>
      </w:hyperlink>
    </w:p>
    <w:p>
      <w:pPr>
        <w:pStyle w:val="Compact"/>
        <w:numPr>
          <w:ilvl w:val="0"/>
          <w:numId w:val="1001"/>
        </w:numPr>
      </w:pPr>
      <w:r>
        <w:t xml:space="preserve">📄</w:t>
      </w:r>
      <w:r>
        <w:t xml:space="preserve"> </w:t>
      </w:r>
      <w:hyperlink r:id="rId20">
        <w:r>
          <w:rPr>
            <w:rStyle w:val="af1"/>
          </w:rPr>
          <w:t xml:space="preserve">System</w:t>
        </w:r>
      </w:hyperlink>
    </w:p>
    <w:p>
      <w:pPr>
        <w:pStyle w:val="Compact"/>
        <w:numPr>
          <w:ilvl w:val="0"/>
          <w:numId w:val="1001"/>
        </w:numPr>
      </w:pPr>
      <w:r>
        <w:t xml:space="preserve">📄</w:t>
      </w:r>
      <w:r>
        <w:t xml:space="preserve"> </w:t>
      </w:r>
      <w:hyperlink r:id="rId21">
        <w:r>
          <w:rPr>
            <w:rStyle w:val="af1"/>
          </w:rPr>
          <w:t xml:space="preserve">System::IO</w:t>
        </w:r>
      </w:hyperlink>
    </w:p>
    <w:p>
      <w:pPr>
        <w:pStyle w:val="Compact"/>
        <w:numPr>
          <w:ilvl w:val="0"/>
          <w:numId w:val="1001"/>
        </w:numPr>
      </w:pPr>
      <w:r>
        <w:t xml:space="preserve">📄</w:t>
      </w:r>
      <w:r>
        <w:t xml:space="preserve"> </w:t>
      </w:r>
      <w:hyperlink r:id="rId22">
        <w:r>
          <w:rPr>
            <w:rStyle w:val="af1"/>
          </w:rPr>
          <w:t xml:space="preserve">System::Reflection</w:t>
        </w:r>
      </w:hyperlink>
    </w:p>
    <w:p>
      <w:pPr>
        <w:pStyle w:val="Compact"/>
        <w:numPr>
          <w:ilvl w:val="0"/>
          <w:numId w:val="1001"/>
        </w:numPr>
      </w:pPr>
      <w:r>
        <w:t xml:space="preserve">📄</w:t>
      </w:r>
      <w:r>
        <w:t xml:space="preserve"> </w:t>
      </w:r>
      <w:hyperlink r:id="rId23">
        <w:r>
          <w:rPr>
            <w:rStyle w:val="af1"/>
          </w:rPr>
          <w:t xml:space="preserve">System::Runtime::CompilerServices</w:t>
        </w:r>
      </w:hyperlink>
    </w:p>
    <w:p>
      <w:pPr>
        <w:pStyle w:val="Compact"/>
        <w:numPr>
          <w:ilvl w:val="0"/>
          <w:numId w:val="1001"/>
        </w:numPr>
      </w:pPr>
      <w:r>
        <w:t xml:space="preserve">📄</w:t>
      </w:r>
      <w:r>
        <w:t xml:space="preserve"> </w:t>
      </w:r>
      <w:hyperlink r:id="rId24">
        <w:r>
          <w:rPr>
            <w:rStyle w:val="af1"/>
          </w:rPr>
          <w:t xml:space="preserve">System::Runtime::InteropServices</w:t>
        </w:r>
      </w:hyperlink>
    </w:p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17" Target="Namespaces/namespaceCalcApp.docx" TargetMode="External" /><Relationship Type="http://schemas.openxmlformats.org/officeDocument/2006/relationships/hyperlink" Id="rId18" Target="Namespaces/namespaceCalcLib.docx" TargetMode="External" /><Relationship Type="http://schemas.openxmlformats.org/officeDocument/2006/relationships/hyperlink" Id="rId19" Target="Namespaces/namespaceCalcLib_1_1Internal.docx" TargetMode="External" /><Relationship Type="http://schemas.openxmlformats.org/officeDocument/2006/relationships/hyperlink" Id="rId20" Target="Namespaces/namespaceSystem.docx" TargetMode="External" /><Relationship Type="http://schemas.openxmlformats.org/officeDocument/2006/relationships/hyperlink" Id="rId21" Target="Namespaces/namespaceSystem_1_1IO.docx" TargetMode="External" /><Relationship Type="http://schemas.openxmlformats.org/officeDocument/2006/relationships/hyperlink" Id="rId22" Target="Namespaces/namespaceSystem_1_1Reflection.docx" TargetMode="External" /><Relationship Type="http://schemas.openxmlformats.org/officeDocument/2006/relationships/hyperlink" Id="rId23" Target="Namespaces/namespaceSystem_1_1Runtime_1_1CompilerServices.docx" TargetMode="External" /><Relationship Type="http://schemas.openxmlformats.org/officeDocument/2006/relationships/hyperlink" Id="rId24" Target="Namespaces/namespaceSystem_1_1Runtime_1_1InteropServices.docx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17" Target="Namespaces/namespaceCalcApp.docx" TargetMode="External" /><Relationship Type="http://schemas.openxmlformats.org/officeDocument/2006/relationships/hyperlink" Id="rId18" Target="Namespaces/namespaceCalcLib.docx" TargetMode="External" /><Relationship Type="http://schemas.openxmlformats.org/officeDocument/2006/relationships/hyperlink" Id="rId19" Target="Namespaces/namespaceCalcLib_1_1Internal.docx" TargetMode="External" /><Relationship Type="http://schemas.openxmlformats.org/officeDocument/2006/relationships/hyperlink" Id="rId20" Target="Namespaces/namespaceSystem.docx" TargetMode="External" /><Relationship Type="http://schemas.openxmlformats.org/officeDocument/2006/relationships/hyperlink" Id="rId21" Target="Namespaces/namespaceSystem_1_1IO.docx" TargetMode="External" /><Relationship Type="http://schemas.openxmlformats.org/officeDocument/2006/relationships/hyperlink" Id="rId22" Target="Namespaces/namespaceSystem_1_1Reflection.docx" TargetMode="External" /><Relationship Type="http://schemas.openxmlformats.org/officeDocument/2006/relationships/hyperlink" Id="rId23" Target="Namespaces/namespaceSystem_1_1Runtime_1_1CompilerServices.docx" TargetMode="External" /><Relationship Type="http://schemas.openxmlformats.org/officeDocument/2006/relationships/hyperlink" Id="rId24" Target="Namespaces/namespaceSystem_1_1Runtime_1_1InteropServices.docx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名前空間の一覧</dc:title>
  <dc:creator>doxygen and doxybook2</dc:creator>
  <cp:keywords/>
  <dcterms:created xsi:type="dcterms:W3CDTF">2026-04-02T12:26:57Z</dcterms:created>
  <dcterms:modified xsi:type="dcterms:W3CDTF">2026-04-02T12:26:57Z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21:25:25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tableEqns">
    <vt:lpwstr>False</vt:lpwstr>
  </property>
  <property fmtid="{D5CDD505-2E9C-101B-9397-08002B2CF9AE}" pid="68" name="tableTemplate">
    <vt:lpwstr>tableTitle ititleDelim t</vt:lpwstr>
  </property>
  <property fmtid="{D5CDD505-2E9C-101B-9397-08002B2CF9AE}" pid="69" name="tableTitle">
    <vt:lpwstr>Table</vt:lpwstr>
  </property>
  <property fmtid="{D5CDD505-2E9C-101B-9397-08002B2CF9AE}" pid="70" name="tblLabels">
    <vt:lpwstr>arabic</vt:lpwstr>
  </property>
  <property fmtid="{D5CDD505-2E9C-101B-9397-08002B2CF9AE}" pid="71" name="tblPrefix">
    <vt:lpwstr/>
  </property>
  <property fmtid="{D5CDD505-2E9C-101B-9397-08002B2CF9AE}" pid="72" name="tblPrefixTemplate">
    <vt:lpwstr>p i</vt:lpwstr>
  </property>
  <property fmtid="{D5CDD505-2E9C-101B-9397-08002B2CF9AE}" pid="73" name="titleDelim">
    <vt:lpwstr>:</vt:lpwstr>
  </property>
  <property fmtid="{D5CDD505-2E9C-101B-9397-08002B2CF9AE}" pid="74" name="toc">
    <vt:lpwstr>True</vt:lpwstr>
  </property>
  <property fmtid="{D5CDD505-2E9C-101B-9397-08002B2CF9AE}" pid="75" name="toc-title">
    <vt:lpwstr>目次</vt:lpwstr>
  </property>
</Properties>
</file>