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1.png" ContentType="image/png"/>
  <Override PartName="/word/media/rId37.png" ContentType="image/png"/>
  <Override PartName="/word/media/rId34.svg" ContentType="image/svg+xml"/>
  <Override PartName="/word/media/rId28.svg" ContentType="image/svg+xml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porter/libsrc/porter/util/potrIpAddr.c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porterlibsrcporterutilpotripaddr.c"/>
    <w:p>
      <w:pPr>
        <w:pStyle w:val="2"/>
      </w:pPr>
      <w:r>
        <w:t xml:space="preserve">porter/libsrc/porter/util/potrIpAddr.c</w:t>
      </w:r>
    </w:p>
    <w:p>
      <w:pPr>
        <w:pStyle w:val="FirstParagraph"/>
      </w:pPr>
      <w:r>
        <w:t xml:space="preserve">IPv4 </w:t>
      </w:r>
      <w:r>
        <w:rPr>
          <w:rFonts w:hint="eastAsia"/>
        </w:rPr>
        <w:t xml:space="preserve">アドレス変換ユーティリティ</w:t>
      </w:r>
      <w:r>
        <w:t xml:space="preserve"> </w:t>
      </w:r>
      <w:r>
        <w:rPr>
          <w:rFonts w:hint="eastAsia"/>
        </w:rPr>
        <w:t xml:space="preserve">(内部用)。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2026/03/05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5676900" cy="2343150"/>
            <wp:effectExtent b="0" l="0" r="0" t="0"/>
            <wp:docPr descr="potrIpAddr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cb59bdf3b7b3ed7143d4252d6e4b698e17889ebe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potrIpAddr.c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40" w:name="関数"/>
    <w:p>
      <w:pPr>
        <w:pStyle w:val="10"/>
      </w:pPr>
      <w:r>
        <w:rPr>
          <w:rFonts w:hint="eastAsia"/>
        </w:rPr>
        <w:t xml:space="preserve">関数</w:t>
      </w:r>
    </w:p>
    <w:bookmarkStart w:id="33" w:name="parse_ipv4_addr"/>
    <w:p>
      <w:pPr>
        <w:pStyle w:val="2"/>
      </w:pPr>
      <w:r>
        <w:t xml:space="preserve">parse_ipv4_addr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parse_ipv4_addr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ip_str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in_addr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out_addr </w:t>
      </w:r>
      <w:r>
        <w:rPr>
          <w:rStyle w:val="OperatorTok"/>
        </w:rPr>
        <w:t xml:space="preserve">)</w:t>
      </w:r>
    </w:p>
    <w:bookmarkStart w:id="32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3705225" cy="4895850"/>
            <wp:effectExtent b="0" l="0" r="0" t="0"/>
            <wp:docPr descr="parse_ipv4_addr の呼び出し元" title="" id="29" name="Picture"/>
            <a:graphic>
              <a:graphicData uri="http://schemas.openxmlformats.org/drawingml/2006/picture">
                <pic:pic>
                  <pic:nvPicPr>
                    <pic:cNvPr descr="puml_80a920957e4bf51c602dbadd82b4215e7757ca2d.svg" id="30" name="Picture"/>
                    <pic:cNvPicPr>
                      <a:picLocks noChangeArrowheads="1" noChangeAspect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parse_ipv4_addr </w:t>
      </w:r>
      <w:r>
        <w:rPr>
          <w:rFonts w:hint="eastAsia"/>
        </w:rPr>
        <w:t xml:space="preserve">の呼び出し元</w:t>
      </w:r>
    </w:p>
    <w:bookmarkEnd w:id="32"/>
    <w:bookmarkEnd w:id="33"/>
    <w:bookmarkStart w:id="39" w:name="resolve_ipv4_addr"/>
    <w:p>
      <w:pPr>
        <w:pStyle w:val="2"/>
      </w:pPr>
      <w:r>
        <w:t xml:space="preserve">resolve_ipv4_addr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resolve_ipv4_addr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host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in_addr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out_addr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ホスト名または</w:t>
      </w:r>
      <w:r>
        <w:t xml:space="preserve"> IPv4 </w:t>
      </w:r>
      <w:r>
        <w:rPr>
          <w:rFonts w:hint="eastAsia"/>
        </w:rPr>
        <w:t xml:space="preserve">アドレス文字列を</w:t>
      </w:r>
      <w:r>
        <w:t xml:space="preserve"> struct in_addr </w:t>
      </w:r>
      <w:r>
        <w:rPr>
          <w:rFonts w:hint="eastAsia"/>
        </w:rPr>
        <w:t xml:space="preserve">に解決する。</w:t>
      </w:r>
    </w:p>
    <w:p>
      <w:pPr>
        <w:pStyle w:val="af4"/>
      </w:pPr>
      <w:r>
        <w:t xml:space="preserve">getaddrinfo() </w:t>
      </w:r>
      <w:r>
        <w:rPr>
          <w:rFonts w:hint="eastAsia"/>
        </w:rPr>
        <w:t xml:space="preserve">を使用して</w:t>
      </w:r>
      <w:r>
        <w:t xml:space="preserve"> AF_INET </w:t>
      </w:r>
      <w:r>
        <w:rPr>
          <w:rFonts w:hint="eastAsia"/>
        </w:rPr>
        <w:t xml:space="preserve">で名前解決する。</w:t>
      </w:r>
      <w:r>
        <w:t xml:space="preserve"> </w:t>
      </w:r>
      <w:r>
        <w:rPr>
          <w:rFonts w:hint="eastAsia"/>
        </w:rPr>
        <w:t xml:space="preserve">複数のアドレスが返された場合は先頭のアドレスを採用する。</w:t>
      </w:r>
    </w:p>
    <w:bookmarkStart w:id="38" w:name="呼び出し元-1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4171950" cy="4895850"/>
            <wp:effectExtent b="0" l="0" r="0" t="0"/>
            <wp:docPr descr="resolve_ipv4_addr の呼び出し元" title="" id="35" name="Picture"/>
            <a:graphic>
              <a:graphicData uri="http://schemas.openxmlformats.org/drawingml/2006/picture">
                <pic:pic>
                  <pic:nvPicPr>
                    <pic:cNvPr descr="puml_67a6a14e65e523083d39048c6f5e892e776b35f0.svg" id="36" name="Picture"/>
                    <pic:cNvPicPr>
                      <a:picLocks noChangeArrowheads="1" noChangeAspect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4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resolve_ipv4_addr </w:t>
      </w:r>
      <w:r>
        <w:rPr>
          <w:rFonts w:hint="eastAsia"/>
        </w:rPr>
        <w:t xml:space="preserve">の呼び出し元</w:t>
      </w:r>
    </w:p>
    <w:bookmarkEnd w:id="38"/>
    <w:bookmarkEnd w:id="39"/>
    <w:bookmarkEnd w:id="4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1" Target="media/rId31.png" /><Relationship Type="http://schemas.openxmlformats.org/officeDocument/2006/relationships/image" Id="rId37" Target="media/rId37.png" /><Relationship Type="http://schemas.openxmlformats.org/officeDocument/2006/relationships/image" Id="rId34" Target="media/rId34.svg" /><Relationship Type="http://schemas.openxmlformats.org/officeDocument/2006/relationships/image" Id="rId28" Target="media/rId28.sv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porter/libsrc/porter/util/potrIpAddr.c</dc:title>
  <dc:creator>doxygen and doxybook2</dc:creator>
  <cp:keywords/>
  <dcterms:created xsi:type="dcterms:W3CDTF">2026-04-02T12:32:15Z</dcterms:created>
  <dcterms:modified xsi:type="dcterms:W3CDTF">2026-04-02T12:32:15Z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IPv4 アドレス変換ユーティリティ (内部用)。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