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20.svg" ContentType="image/svg+xml"/>
  <Override PartName="/word/media/rId3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funcman/libsrc/funcman/funcman_get_func.c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get_func.c"/>
    <w:p>
      <w:pPr>
        <w:pStyle w:val="2"/>
      </w:pPr>
      <w:r>
        <w:t xml:space="preserve">funcman/libsrc/funcman/funcman_get_func.c</w:t>
      </w:r>
    </w:p>
    <w:p>
      <w:pPr>
        <w:pStyle w:val="FirstParagraph"/>
      </w:pP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af4"/>
      </w:pPr>
      <w:r>
        <w:t xml:space="preserve">funcman_get_func はスレッドセーフです。 </w:t>
      </w:r>
      <w:r>
        <w:rPr>
          <w:rFonts w:hint="eastAsia"/>
        </w:rPr>
        <w:t xml:space="preserve">内部で</w:t>
      </w:r>
      <w:r>
        <w:t xml:space="preserve"> mutex (Linux) または SRW ロック (Windows) </w:t>
      </w:r>
      <w:r>
        <w:rPr>
          <w:rFonts w:hint="eastAsia"/>
        </w:rPr>
        <w:t xml:space="preserve">を使用して排他制御します。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028950" cy="2343150"/>
            <wp:effectExtent b="0" l="0" r="0" t="0"/>
            <wp:docPr descr="funcman_get_fun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663c7b767f0fd42a918deaf09059f2ff715f1b5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funcman_get_func.c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funcman_get_func"/>
    <w:p>
      <w:pPr>
        <w:pStyle w:val="2"/>
      </w:pPr>
      <w:r>
        <w:t xml:space="preserve">_funcman_get_func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_funcman_get_func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拡張関数ポインタを返します。この関数は内部用です。</w:t>
      </w:r>
    </w:p>
    <w:p>
      <w:pPr>
        <w:pStyle w:val="af4"/>
      </w:pPr>
      <w:r>
        <w:rPr>
          <w:rFonts w:hint="eastAsia"/>
        </w:rPr>
        <w:t xml:space="preserve">既にロード済みの場合は即座に格納済みの関数ポインタを返します。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[in,out] funcman_object 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</w:t>
      </w:r>
      <w:r>
        <w:t xml:space="preserve"> void * </w:t>
      </w:r>
      <w:r>
        <w:rPr>
          <w:rFonts w:hint="eastAsia"/>
        </w:rPr>
        <w:t xml:space="preserve">(関数ポインタ)、失敗時</w:t>
      </w:r>
      <w:r>
        <w:t xml:space="preserve"> NULL。</w:t>
      </w:r>
    </w:p>
    <w:bookmarkEnd w:id="29"/>
    <w:bookmarkStart w:id="34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971925" cy="1581150"/>
            <wp:effectExtent b="0" l="0" r="0" t="0"/>
            <wp:docPr descr="_funcman_get_func の呼び出し元" title="" id="31" name="Picture"/>
            <a:graphic>
              <a:graphicData uri="http://schemas.openxmlformats.org/drawingml/2006/picture">
                <pic:pic>
                  <pic:nvPicPr>
                    <pic:cNvPr descr="puml_cbade0c90abd8bd78e71eab0c492e5701895bf38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_funcman_get_func </w:t>
      </w:r>
      <w:r>
        <w:rPr>
          <w:rFonts w:hint="eastAsia"/>
        </w:rPr>
        <w:t xml:space="preserve">の呼び出し元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20" Target="media/rId20.svg" /><Relationship Type="http://schemas.openxmlformats.org/officeDocument/2006/relationships/image" Id="rId30" Target="media/rId3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funcman/libsrc/funcman/funcman_get_func.c</dc:title>
  <dc:creator>doxygen and doxybook2</dc:creator>
  <cp:keywords/>
  <dcterms:created xsi:type="dcterms:W3CDTF">2026-04-02T12:28:10Z</dcterms:created>
  <dcterms:modified xsi:type="dcterms:W3CDTF">2026-04-02T12:28:10Z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拡張可能な関数の動的ロードを行い、関数アドレスを返却します。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